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both"/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</w:pP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</w:pPr>
    </w:p>
    <w:p>
      <w:pPr>
        <w:wordWrap/>
        <w:snapToGrid/>
        <w:spacing w:line="440" w:lineRule="exact"/>
        <w:ind w:left="21" w:leftChars="10" w:right="21" w:rightChars="10"/>
        <w:jc w:val="center"/>
        <w:textAlignment w:val="auto"/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R0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消毒液配制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系统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设计确认方案</w:t>
      </w:r>
    </w:p>
    <w:p>
      <w:pPr>
        <w:wordWrap/>
        <w:snapToGrid/>
        <w:spacing w:line="440" w:lineRule="exact"/>
        <w:ind w:left="21" w:leftChars="10" w:right="21" w:rightChars="10"/>
        <w:jc w:val="center"/>
        <w:textAlignment w:val="auto"/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</w:pPr>
    </w:p>
    <w:p>
      <w:pPr>
        <w:wordWrap/>
        <w:snapToGrid/>
        <w:spacing w:line="440" w:lineRule="exact"/>
        <w:ind w:left="21" w:leftChars="10" w:right="21" w:rightChars="10"/>
        <w:jc w:val="center"/>
        <w:textAlignment w:val="auto"/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</w:pPr>
    </w:p>
    <w:tbl>
      <w:tblPr>
        <w:tblStyle w:val="32"/>
        <w:tblW w:w="8790" w:type="dxa"/>
        <w:tblInd w:w="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2266"/>
        <w:gridCol w:w="1858"/>
        <w:gridCol w:w="1858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90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156" w:beforeLines="50" w:after="156" w:afterLines="50" w:line="400" w:lineRule="exact"/>
              <w:ind w:left="24" w:leftChars="10" w:right="24" w:rightChars="1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审批</w:t>
            </w:r>
          </w:p>
        </w:tc>
        <w:tc>
          <w:tcPr>
            <w:tcW w:w="2266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156" w:beforeLines="50" w:after="156" w:afterLines="50" w:line="400" w:lineRule="exact"/>
              <w:ind w:left="24" w:leftChars="10" w:right="24" w:rightChars="1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858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156" w:beforeLines="50" w:after="156" w:afterLines="50" w:line="400" w:lineRule="exact"/>
              <w:ind w:left="24" w:leftChars="10" w:right="24" w:rightChars="1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858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156" w:beforeLines="50" w:after="156" w:afterLines="50" w:line="400" w:lineRule="exact"/>
              <w:ind w:left="24" w:leftChars="10" w:right="24" w:rightChars="1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</w:t>
            </w:r>
          </w:p>
        </w:tc>
        <w:tc>
          <w:tcPr>
            <w:tcW w:w="1518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156" w:beforeLines="50" w:after="156" w:afterLines="50" w:line="400" w:lineRule="exact"/>
              <w:ind w:left="24" w:leftChars="10" w:right="24" w:rightChars="1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90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156" w:beforeLines="50" w:after="156" w:afterLines="50" w:line="400" w:lineRule="exact"/>
              <w:ind w:left="24" w:leftChars="10" w:right="24" w:rightChars="1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编写人</w:t>
            </w:r>
          </w:p>
        </w:tc>
        <w:tc>
          <w:tcPr>
            <w:tcW w:w="2266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156" w:beforeLines="50" w:after="156" w:afterLines="50" w:line="400" w:lineRule="exact"/>
              <w:ind w:left="24" w:leftChars="10" w:right="24" w:rightChars="1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工程部设备员</w:t>
            </w:r>
          </w:p>
        </w:tc>
        <w:tc>
          <w:tcPr>
            <w:tcW w:w="1858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156" w:beforeLines="50" w:after="156" w:afterLines="50" w:line="400" w:lineRule="exact"/>
              <w:ind w:left="24" w:leftChars="10" w:right="24" w:rightChars="1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邹丽</w:t>
            </w:r>
            <w:bookmarkStart w:id="244" w:name="_GoBack"/>
            <w:bookmarkEnd w:id="244"/>
          </w:p>
        </w:tc>
        <w:tc>
          <w:tcPr>
            <w:tcW w:w="1858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156" w:beforeLines="50" w:after="156" w:afterLines="50" w:line="400" w:lineRule="exact"/>
              <w:ind w:left="24" w:leftChars="10" w:right="24" w:rightChars="1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156" w:beforeLines="50" w:after="156" w:afterLines="50" w:line="400" w:lineRule="exact"/>
              <w:ind w:left="24" w:leftChars="10" w:right="24" w:rightChars="1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vMerge w:val="restart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156" w:beforeLines="50" w:after="156" w:afterLines="50" w:line="400" w:lineRule="exact"/>
              <w:ind w:left="24" w:leftChars="10" w:right="24" w:rightChars="1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审核人</w:t>
            </w:r>
          </w:p>
        </w:tc>
        <w:tc>
          <w:tcPr>
            <w:tcW w:w="2266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156" w:beforeLines="50" w:after="156" w:afterLines="50" w:line="400" w:lineRule="exact"/>
              <w:ind w:left="24" w:leftChars="10" w:right="24" w:rightChars="1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工程部经理、设备副总经理</w:t>
            </w:r>
          </w:p>
        </w:tc>
        <w:tc>
          <w:tcPr>
            <w:tcW w:w="1858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156" w:beforeLines="50" w:after="156" w:afterLines="50" w:line="400" w:lineRule="exact"/>
              <w:ind w:left="24" w:leftChars="10" w:right="24" w:rightChars="1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彭曙明</w:t>
            </w:r>
          </w:p>
        </w:tc>
        <w:tc>
          <w:tcPr>
            <w:tcW w:w="1858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156" w:beforeLines="50" w:after="156" w:afterLines="50" w:line="400" w:lineRule="exact"/>
              <w:ind w:left="24" w:leftChars="10" w:right="24" w:rightChars="1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156" w:beforeLines="50" w:after="156" w:afterLines="50" w:line="400" w:lineRule="exact"/>
              <w:ind w:left="24" w:leftChars="10" w:right="24" w:rightChars="1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vMerge w:val="continue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156" w:beforeLines="50" w:after="156" w:afterLines="50" w:line="400" w:lineRule="exact"/>
              <w:ind w:left="24" w:leftChars="10" w:right="24" w:rightChars="1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156" w:beforeLines="50" w:after="156" w:afterLines="50" w:line="400" w:lineRule="exact"/>
              <w:ind w:left="24" w:leftChars="10" w:right="24" w:rightChars="1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原料药中心经理</w:t>
            </w:r>
          </w:p>
        </w:tc>
        <w:tc>
          <w:tcPr>
            <w:tcW w:w="1858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156" w:beforeLines="50" w:after="156" w:afterLines="50" w:line="400" w:lineRule="exact"/>
              <w:ind w:left="24" w:leftChars="10" w:right="24" w:rightChars="1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王萌</w:t>
            </w:r>
          </w:p>
        </w:tc>
        <w:tc>
          <w:tcPr>
            <w:tcW w:w="1858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156" w:beforeLines="50" w:after="156" w:afterLines="50" w:line="400" w:lineRule="exact"/>
              <w:ind w:left="24" w:leftChars="10" w:right="24" w:rightChars="1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156" w:beforeLines="50" w:after="156" w:afterLines="50" w:line="400" w:lineRule="exact"/>
              <w:ind w:left="24" w:leftChars="10" w:right="24" w:rightChars="1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vMerge w:val="continue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156" w:beforeLines="50" w:after="156" w:afterLines="50" w:line="400" w:lineRule="exact"/>
              <w:ind w:left="24" w:leftChars="10" w:right="24" w:rightChars="1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156" w:beforeLines="50" w:after="156" w:afterLines="50" w:line="400" w:lineRule="exact"/>
              <w:ind w:left="24" w:leftChars="10" w:right="24" w:rightChars="1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质量中心经理</w:t>
            </w:r>
          </w:p>
        </w:tc>
        <w:tc>
          <w:tcPr>
            <w:tcW w:w="1858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156" w:beforeLines="50" w:after="156" w:afterLines="50" w:line="400" w:lineRule="exact"/>
              <w:ind w:left="24" w:leftChars="10" w:right="24" w:rightChars="1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吴亚钦</w:t>
            </w:r>
          </w:p>
        </w:tc>
        <w:tc>
          <w:tcPr>
            <w:tcW w:w="1858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156" w:beforeLines="50" w:after="156" w:afterLines="50" w:line="400" w:lineRule="exact"/>
              <w:ind w:left="24" w:leftChars="10" w:right="24" w:rightChars="1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156" w:beforeLines="50" w:after="156" w:afterLines="50" w:line="400" w:lineRule="exact"/>
              <w:ind w:left="24" w:leftChars="10" w:right="24" w:rightChars="1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vMerge w:val="continue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156" w:beforeLines="50" w:after="156" w:afterLines="50" w:line="400" w:lineRule="exact"/>
              <w:ind w:left="24" w:leftChars="10" w:right="24" w:rightChars="1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156" w:beforeLines="50" w:after="156" w:afterLines="50" w:line="400" w:lineRule="exact"/>
              <w:ind w:left="24" w:leftChars="10" w:right="24" w:rightChars="1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质量中心副经理</w:t>
            </w:r>
          </w:p>
        </w:tc>
        <w:tc>
          <w:tcPr>
            <w:tcW w:w="1858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156" w:beforeLines="50" w:after="156" w:afterLines="50" w:line="400" w:lineRule="exact"/>
              <w:ind w:left="24" w:leftChars="10" w:right="24" w:rightChars="1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李玉林</w:t>
            </w:r>
          </w:p>
        </w:tc>
        <w:tc>
          <w:tcPr>
            <w:tcW w:w="1858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156" w:beforeLines="50" w:after="156" w:afterLines="50" w:line="400" w:lineRule="exact"/>
              <w:ind w:left="24" w:leftChars="10" w:right="24" w:rightChars="1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156" w:beforeLines="50" w:after="156" w:afterLines="50" w:line="400" w:lineRule="exact"/>
              <w:ind w:left="24" w:leftChars="10" w:right="24" w:rightChars="1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156" w:beforeLines="50" w:after="156" w:afterLines="50" w:line="400" w:lineRule="exact"/>
              <w:ind w:left="24" w:leftChars="10" w:right="24" w:rightChars="1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批准人</w:t>
            </w:r>
          </w:p>
        </w:tc>
        <w:tc>
          <w:tcPr>
            <w:tcW w:w="2266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156" w:beforeLines="50" w:after="156" w:afterLines="50" w:line="400" w:lineRule="exact"/>
              <w:ind w:left="24" w:leftChars="10" w:right="24" w:rightChars="1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质量管理负责人</w:t>
            </w:r>
          </w:p>
        </w:tc>
        <w:tc>
          <w:tcPr>
            <w:tcW w:w="185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156" w:beforeLines="50" w:after="156" w:afterLines="50" w:line="400" w:lineRule="exact"/>
              <w:ind w:left="24" w:leftChars="10" w:right="24" w:rightChars="1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罗幼娥</w:t>
            </w:r>
          </w:p>
        </w:tc>
        <w:tc>
          <w:tcPr>
            <w:tcW w:w="185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156" w:beforeLines="50" w:after="156" w:afterLines="50" w:line="400" w:lineRule="exact"/>
              <w:ind w:left="24" w:leftChars="10" w:right="24" w:rightChars="1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18" w:type="dxa"/>
            <w:vAlign w:val="top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before="156" w:beforeLines="50" w:after="156" w:afterLines="50" w:line="400" w:lineRule="exact"/>
              <w:ind w:left="24" w:leftChars="10" w:right="24" w:rightChars="1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</w:tbl>
    <w:p>
      <w:pPr>
        <w:wordWrap/>
        <w:adjustRightInd/>
        <w:snapToGrid/>
        <w:spacing w:before="156" w:beforeLines="50" w:after="156" w:afterLines="50" w:line="440" w:lineRule="exact"/>
        <w:ind w:left="21" w:leftChars="10" w:right="21" w:rightChars="10"/>
        <w:textAlignment w:val="auto"/>
        <w:rPr>
          <w:rFonts w:hint="eastAsia" w:ascii="仿宋_GB2312" w:hAnsi="仿宋_GB2312" w:eastAsia="仿宋_GB2312" w:cs="仿宋_GB2312"/>
          <w:b/>
          <w:sz w:val="24"/>
          <w:szCs w:val="24"/>
        </w:rPr>
      </w:pPr>
    </w:p>
    <w:tbl>
      <w:tblPr>
        <w:tblStyle w:val="32"/>
        <w:tblW w:w="8775" w:type="dxa"/>
        <w:tblInd w:w="1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1"/>
        <w:gridCol w:w="3097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775" w:type="dxa"/>
            <w:gridSpan w:val="3"/>
            <w:vAlign w:val="top"/>
          </w:tcPr>
          <w:p>
            <w:pPr>
              <w:wordWrap/>
              <w:adjustRightInd/>
              <w:snapToGrid/>
              <w:spacing w:before="156" w:beforeLines="50" w:after="156" w:afterLines="50" w:line="440" w:lineRule="exact"/>
              <w:ind w:left="21" w:leftChars="10" w:right="21" w:rightChars="10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变更记录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1" w:type="dxa"/>
            <w:vAlign w:val="top"/>
          </w:tcPr>
          <w:p>
            <w:pPr>
              <w:wordWrap/>
              <w:adjustRightInd/>
              <w:snapToGrid/>
              <w:spacing w:before="156" w:beforeLines="50" w:after="156" w:afterLines="50" w:line="440" w:lineRule="exact"/>
              <w:ind w:left="21" w:leftChars="10" w:right="21" w:rightChars="1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版本号</w:t>
            </w:r>
          </w:p>
        </w:tc>
        <w:tc>
          <w:tcPr>
            <w:tcW w:w="3097" w:type="dxa"/>
            <w:vAlign w:val="top"/>
          </w:tcPr>
          <w:p>
            <w:pPr>
              <w:wordWrap/>
              <w:adjustRightInd/>
              <w:snapToGrid/>
              <w:spacing w:before="156" w:beforeLines="50" w:after="156" w:afterLines="50" w:line="440" w:lineRule="exact"/>
              <w:ind w:left="21" w:leftChars="10" w:right="21" w:rightChars="1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生效日期</w:t>
            </w:r>
          </w:p>
        </w:tc>
        <w:tc>
          <w:tcPr>
            <w:tcW w:w="2727" w:type="dxa"/>
            <w:vAlign w:val="top"/>
          </w:tcPr>
          <w:p>
            <w:pPr>
              <w:wordWrap/>
              <w:adjustRightInd/>
              <w:snapToGrid/>
              <w:spacing w:before="156" w:beforeLines="50" w:after="156" w:afterLines="50" w:line="440" w:lineRule="exact"/>
              <w:ind w:left="21" w:leftChars="10" w:right="21" w:rightChars="1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修订原因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1" w:type="dxa"/>
            <w:vAlign w:val="top"/>
          </w:tcPr>
          <w:p>
            <w:pPr>
              <w:wordWrap/>
              <w:adjustRightInd/>
              <w:snapToGrid/>
              <w:spacing w:before="156" w:beforeLines="50" w:after="156" w:afterLines="50" w:line="440" w:lineRule="exact"/>
              <w:ind w:left="21" w:leftChars="10" w:right="21" w:rightChars="1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01</w:t>
            </w:r>
          </w:p>
        </w:tc>
        <w:tc>
          <w:tcPr>
            <w:tcW w:w="3097" w:type="dxa"/>
            <w:vAlign w:val="top"/>
          </w:tcPr>
          <w:p>
            <w:pPr>
              <w:wordWrap/>
              <w:adjustRightInd/>
              <w:snapToGrid/>
              <w:spacing w:before="156" w:beforeLines="50" w:after="156" w:afterLines="50" w:line="440" w:lineRule="exact"/>
              <w:ind w:left="21" w:leftChars="10" w:right="21" w:rightChars="1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27" w:type="dxa"/>
            <w:vAlign w:val="top"/>
          </w:tcPr>
          <w:p>
            <w:pPr>
              <w:wordWrap/>
              <w:adjustRightInd/>
              <w:snapToGrid/>
              <w:spacing w:before="156" w:beforeLines="50" w:after="156" w:afterLines="50" w:line="440" w:lineRule="exact"/>
              <w:ind w:left="21" w:leftChars="10" w:right="21" w:rightChars="1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新修订</w:t>
            </w:r>
          </w:p>
        </w:tc>
      </w:tr>
    </w:tbl>
    <w:p>
      <w:pPr>
        <w:pStyle w:val="20"/>
        <w:tabs>
          <w:tab w:val="left" w:pos="425"/>
        </w:tabs>
        <w:wordWrap/>
        <w:snapToGrid/>
        <w:spacing w:before="0" w:line="440" w:lineRule="exact"/>
        <w:ind w:left="21" w:leftChars="10" w:right="21" w:rightChars="1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wordWrap/>
        <w:snapToGrid/>
        <w:spacing w:line="440" w:lineRule="exact"/>
        <w:ind w:left="21" w:leftChars="10" w:right="21" w:rightChars="10"/>
        <w:textAlignment w:val="auto"/>
        <w:outlineLvl w:val="0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br w:type="page"/>
      </w:r>
      <w:bookmarkStart w:id="0" w:name="_Toc20320"/>
    </w:p>
    <w:p>
      <w:pPr>
        <w:wordWrap/>
        <w:snapToGrid/>
        <w:spacing w:line="440" w:lineRule="exact"/>
        <w:ind w:left="21" w:leftChars="10" w:right="21" w:rightChars="10"/>
        <w:textAlignment w:val="auto"/>
        <w:outlineLvl w:val="0"/>
        <w:rPr>
          <w:rFonts w:cs="Arial"/>
          <w:b/>
          <w:sz w:val="30"/>
          <w:szCs w:val="30"/>
        </w:rPr>
      </w:pPr>
    </w:p>
    <w:p>
      <w:pPr>
        <w:wordWrap/>
        <w:snapToGrid/>
        <w:spacing w:line="440" w:lineRule="exact"/>
        <w:ind w:left="21" w:leftChars="10" w:right="21" w:rightChars="10"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sz w:val="36"/>
          <w:szCs w:val="36"/>
        </w:rPr>
      </w:pPr>
      <w:bookmarkStart w:id="1" w:name="_Toc30100"/>
      <w:r>
        <w:rPr>
          <w:rFonts w:hint="eastAsia" w:ascii="仿宋_GB2312" w:hAnsi="仿宋_GB2312" w:eastAsia="仿宋_GB2312" w:cs="仿宋_GB2312"/>
          <w:b/>
          <w:sz w:val="36"/>
          <w:szCs w:val="36"/>
        </w:rPr>
        <w:t>目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录</w:t>
      </w:r>
      <w:bookmarkEnd w:id="0"/>
      <w:bookmarkEnd w:id="1"/>
      <w:bookmarkStart w:id="2" w:name="_Toc303669472"/>
      <w:bookmarkStart w:id="3" w:name="_Toc303669111"/>
      <w:bookmarkStart w:id="4" w:name="_Toc303669607"/>
      <w:bookmarkStart w:id="5" w:name="_Toc317059850"/>
    </w:p>
    <w:p>
      <w:pPr>
        <w:pStyle w:val="20"/>
        <w:tabs>
          <w:tab w:val="right" w:leader="dot" w:pos="8732"/>
        </w:tabs>
        <w:rPr>
          <w:rFonts w:ascii="Arial" w:hAnsi="Arial" w:eastAsia="宋体" w:cs="Courier New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iCs/>
          <w:kern w:val="0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/>
          <w:bCs w:val="0"/>
          <w:iCs/>
          <w:kern w:val="0"/>
          <w:sz w:val="24"/>
          <w:szCs w:val="24"/>
          <w:lang w:val="en-US" w:eastAsia="zh-CN" w:bidi="ar-SA"/>
        </w:rPr>
        <w:instrText xml:space="preserve">TOC \o "1-2" \h \u </w:instrText>
      </w:r>
      <w:r>
        <w:rPr>
          <w:rFonts w:hint="eastAsia" w:ascii="仿宋_GB2312" w:hAnsi="仿宋_GB2312" w:eastAsia="仿宋_GB2312" w:cs="仿宋_GB2312"/>
          <w:b/>
          <w:bCs w:val="0"/>
          <w:iCs/>
          <w:kern w:val="0"/>
          <w:sz w:val="24"/>
          <w:szCs w:val="24"/>
          <w:lang w:val="en-US" w:eastAsia="zh-CN" w:bidi="ar-SA"/>
        </w:rPr>
        <w:fldChar w:fldCharType="separate"/>
      </w:r>
    </w:p>
    <w:p>
      <w:pPr>
        <w:pStyle w:val="20"/>
        <w:tabs>
          <w:tab w:val="right" w:leader="dot" w:pos="8732"/>
        </w:tabs>
        <w:rPr>
          <w:rFonts w:ascii="Arial" w:hAnsi="Arial" w:eastAsia="宋体" w:cs="Courier New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instrText xml:space="preserve"> HYPERLINK \l _Toc21739 </w:instrText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/>
          <w:bCs w:val="0"/>
          <w:szCs w:val="24"/>
          <w:lang w:val="en-US" w:eastAsia="zh-CN" w:bidi="ar-SA"/>
        </w:rPr>
        <w:t>1、介绍</w:t>
      </w:r>
      <w:r>
        <w:rPr>
          <w:rFonts w:ascii="Arial" w:hAnsi="Arial" w:eastAsia="宋体" w:cs="Courier New"/>
          <w:szCs w:val="24"/>
          <w:lang w:val="en-US" w:eastAsia="zh-CN" w:bidi="ar-SA"/>
        </w:rPr>
        <w:tab/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begin"/>
      </w:r>
      <w:r>
        <w:rPr>
          <w:rFonts w:ascii="Arial" w:hAnsi="Arial" w:eastAsia="宋体" w:cs="Courier New"/>
          <w:szCs w:val="24"/>
          <w:lang w:val="en-US" w:eastAsia="zh-CN" w:bidi="ar-SA"/>
        </w:rPr>
        <w:instrText xml:space="preserve"> PAGEREF _Toc21739 </w:instrTex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separate"/>
      </w:r>
      <w:r>
        <w:rPr>
          <w:rFonts w:ascii="Arial" w:hAnsi="Arial" w:eastAsia="宋体" w:cs="Courier New"/>
          <w:szCs w:val="24"/>
          <w:lang w:val="en-US" w:eastAsia="zh-CN" w:bidi="ar-SA"/>
        </w:rPr>
        <w:t>3</w: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end"/>
      </w:r>
    </w:p>
    <w:p>
      <w:pPr>
        <w:pStyle w:val="20"/>
        <w:tabs>
          <w:tab w:val="right" w:leader="dot" w:pos="8732"/>
        </w:tabs>
        <w:rPr>
          <w:rFonts w:ascii="Arial" w:hAnsi="Arial" w:eastAsia="宋体" w:cs="Courier New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instrText xml:space="preserve"> HYPERLINK \l _Toc23280 </w:instrText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/>
          <w:bCs w:val="0"/>
          <w:szCs w:val="24"/>
          <w:lang w:val="en-US" w:eastAsia="zh-CN" w:bidi="ar-SA"/>
        </w:rPr>
        <w:t>2、目的</w:t>
      </w:r>
      <w:r>
        <w:rPr>
          <w:rFonts w:ascii="Arial" w:hAnsi="Arial" w:eastAsia="宋体" w:cs="Courier New"/>
          <w:szCs w:val="24"/>
          <w:lang w:val="en-US" w:eastAsia="zh-CN" w:bidi="ar-SA"/>
        </w:rPr>
        <w:tab/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begin"/>
      </w:r>
      <w:r>
        <w:rPr>
          <w:rFonts w:ascii="Arial" w:hAnsi="Arial" w:eastAsia="宋体" w:cs="Courier New"/>
          <w:szCs w:val="24"/>
          <w:lang w:val="en-US" w:eastAsia="zh-CN" w:bidi="ar-SA"/>
        </w:rPr>
        <w:instrText xml:space="preserve"> PAGEREF _Toc23280 </w:instrTex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separate"/>
      </w:r>
      <w:r>
        <w:rPr>
          <w:rFonts w:ascii="Arial" w:hAnsi="Arial" w:eastAsia="宋体" w:cs="Courier New"/>
          <w:szCs w:val="24"/>
          <w:lang w:val="en-US" w:eastAsia="zh-CN" w:bidi="ar-SA"/>
        </w:rPr>
        <w:t>3</w: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end"/>
      </w:r>
    </w:p>
    <w:p>
      <w:pPr>
        <w:pStyle w:val="20"/>
        <w:tabs>
          <w:tab w:val="right" w:leader="dot" w:pos="8732"/>
        </w:tabs>
        <w:rPr>
          <w:rFonts w:ascii="Arial" w:hAnsi="Arial" w:eastAsia="宋体" w:cs="Courier New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instrText xml:space="preserve"> HYPERLINK \l _Toc22639 </w:instrText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Cs w:val="24"/>
          <w:lang w:val="en-US" w:eastAsia="zh-CN" w:bidi="ar-SA"/>
        </w:rPr>
        <w:t>3、适用范围</w:t>
      </w:r>
      <w:r>
        <w:rPr>
          <w:rFonts w:ascii="Arial" w:hAnsi="Arial" w:eastAsia="宋体" w:cs="Courier New"/>
          <w:szCs w:val="24"/>
          <w:lang w:val="en-US" w:eastAsia="zh-CN" w:bidi="ar-SA"/>
        </w:rPr>
        <w:tab/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begin"/>
      </w:r>
      <w:r>
        <w:rPr>
          <w:rFonts w:ascii="Arial" w:hAnsi="Arial" w:eastAsia="宋体" w:cs="Courier New"/>
          <w:szCs w:val="24"/>
          <w:lang w:val="en-US" w:eastAsia="zh-CN" w:bidi="ar-SA"/>
        </w:rPr>
        <w:instrText xml:space="preserve"> PAGEREF _Toc22639 </w:instrTex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separate"/>
      </w:r>
      <w:r>
        <w:rPr>
          <w:rFonts w:ascii="Arial" w:hAnsi="Arial" w:eastAsia="宋体" w:cs="Courier New"/>
          <w:szCs w:val="24"/>
          <w:lang w:val="en-US" w:eastAsia="zh-CN" w:bidi="ar-SA"/>
        </w:rPr>
        <w:t>3</w: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end"/>
      </w:r>
    </w:p>
    <w:p>
      <w:pPr>
        <w:pStyle w:val="20"/>
        <w:tabs>
          <w:tab w:val="right" w:leader="dot" w:pos="8732"/>
        </w:tabs>
        <w:rPr>
          <w:rFonts w:ascii="Arial" w:hAnsi="Arial" w:eastAsia="宋体" w:cs="Courier New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instrText xml:space="preserve"> HYPERLINK \l _Toc32311 </w:instrText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/>
          <w:bCs w:val="0"/>
          <w:szCs w:val="24"/>
          <w:lang w:val="en-US" w:eastAsia="zh-CN" w:bidi="ar-SA"/>
        </w:rPr>
        <w:t>4、职责</w:t>
      </w:r>
      <w:r>
        <w:rPr>
          <w:rFonts w:ascii="Arial" w:hAnsi="Arial" w:eastAsia="宋体" w:cs="Courier New"/>
          <w:szCs w:val="24"/>
          <w:lang w:val="en-US" w:eastAsia="zh-CN" w:bidi="ar-SA"/>
        </w:rPr>
        <w:tab/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begin"/>
      </w:r>
      <w:r>
        <w:rPr>
          <w:rFonts w:ascii="Arial" w:hAnsi="Arial" w:eastAsia="宋体" w:cs="Courier New"/>
          <w:szCs w:val="24"/>
          <w:lang w:val="en-US" w:eastAsia="zh-CN" w:bidi="ar-SA"/>
        </w:rPr>
        <w:instrText xml:space="preserve"> PAGEREF _Toc32311 </w:instrTex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separate"/>
      </w:r>
      <w:r>
        <w:rPr>
          <w:rFonts w:ascii="Arial" w:hAnsi="Arial" w:eastAsia="宋体" w:cs="Courier New"/>
          <w:szCs w:val="24"/>
          <w:lang w:val="en-US" w:eastAsia="zh-CN" w:bidi="ar-SA"/>
        </w:rPr>
        <w:t>4</w: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end"/>
      </w:r>
    </w:p>
    <w:p>
      <w:pPr>
        <w:pStyle w:val="24"/>
        <w:tabs>
          <w:tab w:val="right" w:leader="dot" w:pos="8732"/>
        </w:tabs>
        <w:rPr>
          <w:rFonts w:ascii="Arial" w:hAnsi="Arial" w:eastAsia="宋体" w:cs="Courier New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instrText xml:space="preserve"> HYPERLINK \l _Toc2881 </w:instrText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szCs w:val="24"/>
          <w:lang w:val="en-US" w:eastAsia="zh-CN" w:bidi="ar-SA"/>
        </w:rPr>
        <w:t>4.1上海泓荔洁净科技有限公司职责</w:t>
      </w:r>
      <w:r>
        <w:rPr>
          <w:rFonts w:ascii="Arial" w:hAnsi="Arial" w:eastAsia="宋体" w:cs="Courier New"/>
          <w:szCs w:val="24"/>
          <w:lang w:val="en-US" w:eastAsia="zh-CN" w:bidi="ar-SA"/>
        </w:rPr>
        <w:tab/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begin"/>
      </w:r>
      <w:r>
        <w:rPr>
          <w:rFonts w:ascii="Arial" w:hAnsi="Arial" w:eastAsia="宋体" w:cs="Courier New"/>
          <w:szCs w:val="24"/>
          <w:lang w:val="en-US" w:eastAsia="zh-CN" w:bidi="ar-SA"/>
        </w:rPr>
        <w:instrText xml:space="preserve"> PAGEREF _Toc2881 </w:instrTex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separate"/>
      </w:r>
      <w:r>
        <w:rPr>
          <w:rFonts w:ascii="Arial" w:hAnsi="Arial" w:eastAsia="宋体" w:cs="Courier New"/>
          <w:szCs w:val="24"/>
          <w:lang w:val="en-US" w:eastAsia="zh-CN" w:bidi="ar-SA"/>
        </w:rPr>
        <w:t>4</w: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end"/>
      </w:r>
    </w:p>
    <w:p>
      <w:pPr>
        <w:pStyle w:val="24"/>
        <w:tabs>
          <w:tab w:val="right" w:leader="dot" w:pos="8732"/>
        </w:tabs>
        <w:rPr>
          <w:rFonts w:ascii="Arial" w:hAnsi="Arial" w:eastAsia="宋体" w:cs="Courier New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instrText xml:space="preserve"> HYPERLINK \l _Toc7532 </w:instrText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szCs w:val="24"/>
          <w:lang w:val="en-US" w:eastAsia="zh-CN" w:bidi="ar-SA"/>
        </w:rPr>
        <w:t>4.2工程部职责</w:t>
      </w:r>
      <w:r>
        <w:rPr>
          <w:rFonts w:ascii="Arial" w:hAnsi="Arial" w:eastAsia="宋体" w:cs="Courier New"/>
          <w:szCs w:val="24"/>
          <w:lang w:val="en-US" w:eastAsia="zh-CN" w:bidi="ar-SA"/>
        </w:rPr>
        <w:tab/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begin"/>
      </w:r>
      <w:r>
        <w:rPr>
          <w:rFonts w:ascii="Arial" w:hAnsi="Arial" w:eastAsia="宋体" w:cs="Courier New"/>
          <w:szCs w:val="24"/>
          <w:lang w:val="en-US" w:eastAsia="zh-CN" w:bidi="ar-SA"/>
        </w:rPr>
        <w:instrText xml:space="preserve"> PAGEREF _Toc7532 </w:instrTex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separate"/>
      </w:r>
      <w:r>
        <w:rPr>
          <w:rFonts w:ascii="Arial" w:hAnsi="Arial" w:eastAsia="宋体" w:cs="Courier New"/>
          <w:szCs w:val="24"/>
          <w:lang w:val="en-US" w:eastAsia="zh-CN" w:bidi="ar-SA"/>
        </w:rPr>
        <w:t>4</w: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end"/>
      </w:r>
    </w:p>
    <w:p>
      <w:pPr>
        <w:pStyle w:val="24"/>
        <w:tabs>
          <w:tab w:val="right" w:leader="dot" w:pos="8732"/>
        </w:tabs>
        <w:rPr>
          <w:rFonts w:ascii="Arial" w:hAnsi="Arial" w:eastAsia="宋体" w:cs="Courier New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instrText xml:space="preserve"> HYPERLINK \l _Toc24001 </w:instrText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szCs w:val="24"/>
          <w:lang w:val="en-US" w:eastAsia="zh-CN" w:bidi="ar-SA"/>
        </w:rPr>
        <w:t>4.3原料药中心职责</w:t>
      </w:r>
      <w:r>
        <w:rPr>
          <w:rFonts w:ascii="Arial" w:hAnsi="Arial" w:eastAsia="宋体" w:cs="Courier New"/>
          <w:szCs w:val="24"/>
          <w:lang w:val="en-US" w:eastAsia="zh-CN" w:bidi="ar-SA"/>
        </w:rPr>
        <w:tab/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begin"/>
      </w:r>
      <w:r>
        <w:rPr>
          <w:rFonts w:ascii="Arial" w:hAnsi="Arial" w:eastAsia="宋体" w:cs="Courier New"/>
          <w:szCs w:val="24"/>
          <w:lang w:val="en-US" w:eastAsia="zh-CN" w:bidi="ar-SA"/>
        </w:rPr>
        <w:instrText xml:space="preserve"> PAGEREF _Toc24001 </w:instrTex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separate"/>
      </w:r>
      <w:r>
        <w:rPr>
          <w:rFonts w:ascii="Arial" w:hAnsi="Arial" w:eastAsia="宋体" w:cs="Courier New"/>
          <w:szCs w:val="24"/>
          <w:lang w:val="en-US" w:eastAsia="zh-CN" w:bidi="ar-SA"/>
        </w:rPr>
        <w:t>4</w: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end"/>
      </w:r>
    </w:p>
    <w:p>
      <w:pPr>
        <w:pStyle w:val="24"/>
        <w:tabs>
          <w:tab w:val="right" w:leader="dot" w:pos="8732"/>
        </w:tabs>
        <w:rPr>
          <w:rFonts w:ascii="Arial" w:hAnsi="Arial" w:eastAsia="宋体" w:cs="Courier New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instrText xml:space="preserve"> HYPERLINK \l _Toc4147 </w:instrText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szCs w:val="24"/>
          <w:lang w:val="en-US" w:eastAsia="zh-CN" w:bidi="ar-SA"/>
        </w:rPr>
        <w:t>4.4质量中心职责</w:t>
      </w:r>
      <w:r>
        <w:rPr>
          <w:rFonts w:ascii="Arial" w:hAnsi="Arial" w:eastAsia="宋体" w:cs="Courier New"/>
          <w:szCs w:val="24"/>
          <w:lang w:val="en-US" w:eastAsia="zh-CN" w:bidi="ar-SA"/>
        </w:rPr>
        <w:tab/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begin"/>
      </w:r>
      <w:r>
        <w:rPr>
          <w:rFonts w:ascii="Arial" w:hAnsi="Arial" w:eastAsia="宋体" w:cs="Courier New"/>
          <w:szCs w:val="24"/>
          <w:lang w:val="en-US" w:eastAsia="zh-CN" w:bidi="ar-SA"/>
        </w:rPr>
        <w:instrText xml:space="preserve"> PAGEREF _Toc4147 </w:instrTex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separate"/>
      </w:r>
      <w:r>
        <w:rPr>
          <w:rFonts w:ascii="Arial" w:hAnsi="Arial" w:eastAsia="宋体" w:cs="Courier New"/>
          <w:szCs w:val="24"/>
          <w:lang w:val="en-US" w:eastAsia="zh-CN" w:bidi="ar-SA"/>
        </w:rPr>
        <w:t>4</w: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end"/>
      </w:r>
    </w:p>
    <w:p>
      <w:pPr>
        <w:pStyle w:val="24"/>
        <w:tabs>
          <w:tab w:val="right" w:leader="dot" w:pos="8732"/>
        </w:tabs>
        <w:rPr>
          <w:rFonts w:ascii="Arial" w:hAnsi="Arial" w:eastAsia="宋体" w:cs="Courier New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instrText xml:space="preserve"> HYPERLINK \l _Toc22203 </w:instrText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szCs w:val="24"/>
          <w:lang w:val="en-US" w:eastAsia="zh-CN" w:bidi="ar-SA"/>
        </w:rPr>
        <w:t>4.5质量管理负责人</w:t>
      </w:r>
      <w:r>
        <w:rPr>
          <w:rFonts w:ascii="Arial" w:hAnsi="Arial" w:eastAsia="宋体" w:cs="Courier New"/>
          <w:szCs w:val="24"/>
          <w:lang w:val="en-US" w:eastAsia="zh-CN" w:bidi="ar-SA"/>
        </w:rPr>
        <w:tab/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begin"/>
      </w:r>
      <w:r>
        <w:rPr>
          <w:rFonts w:ascii="Arial" w:hAnsi="Arial" w:eastAsia="宋体" w:cs="Courier New"/>
          <w:szCs w:val="24"/>
          <w:lang w:val="en-US" w:eastAsia="zh-CN" w:bidi="ar-SA"/>
        </w:rPr>
        <w:instrText xml:space="preserve"> PAGEREF _Toc22203 </w:instrTex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separate"/>
      </w:r>
      <w:r>
        <w:rPr>
          <w:rFonts w:ascii="Arial" w:hAnsi="Arial" w:eastAsia="宋体" w:cs="Courier New"/>
          <w:szCs w:val="24"/>
          <w:lang w:val="en-US" w:eastAsia="zh-CN" w:bidi="ar-SA"/>
        </w:rPr>
        <w:t>4</w: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end"/>
      </w:r>
    </w:p>
    <w:p>
      <w:pPr>
        <w:pStyle w:val="20"/>
        <w:tabs>
          <w:tab w:val="right" w:leader="dot" w:pos="8732"/>
        </w:tabs>
        <w:rPr>
          <w:rFonts w:ascii="Arial" w:hAnsi="Arial" w:eastAsia="宋体" w:cs="Courier New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instrText xml:space="preserve"> HYPERLINK \l _Toc246 </w:instrText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Cs w:val="24"/>
          <w:lang w:val="en-US" w:eastAsia="zh-CN" w:bidi="ar-SA"/>
        </w:rPr>
        <w:t>5、缩略语</w:t>
      </w:r>
      <w:r>
        <w:rPr>
          <w:rFonts w:ascii="Arial" w:hAnsi="Arial" w:eastAsia="宋体" w:cs="Courier New"/>
          <w:szCs w:val="24"/>
          <w:lang w:val="en-US" w:eastAsia="zh-CN" w:bidi="ar-SA"/>
        </w:rPr>
        <w:tab/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begin"/>
      </w:r>
      <w:r>
        <w:rPr>
          <w:rFonts w:ascii="Arial" w:hAnsi="Arial" w:eastAsia="宋体" w:cs="Courier New"/>
          <w:szCs w:val="24"/>
          <w:lang w:val="en-US" w:eastAsia="zh-CN" w:bidi="ar-SA"/>
        </w:rPr>
        <w:instrText xml:space="preserve"> PAGEREF _Toc246 </w:instrTex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separate"/>
      </w:r>
      <w:r>
        <w:rPr>
          <w:rFonts w:ascii="Arial" w:hAnsi="Arial" w:eastAsia="宋体" w:cs="Courier New"/>
          <w:szCs w:val="24"/>
          <w:lang w:val="en-US" w:eastAsia="zh-CN" w:bidi="ar-SA"/>
        </w:rPr>
        <w:t>4</w: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end"/>
      </w:r>
    </w:p>
    <w:p>
      <w:pPr>
        <w:pStyle w:val="20"/>
        <w:tabs>
          <w:tab w:val="right" w:leader="dot" w:pos="8732"/>
        </w:tabs>
        <w:rPr>
          <w:rFonts w:ascii="Arial" w:hAnsi="Arial" w:eastAsia="宋体" w:cs="Courier New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instrText xml:space="preserve"> HYPERLINK \l _Toc639 </w:instrText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Cs w:val="24"/>
          <w:lang w:val="en-US" w:eastAsia="zh-CN" w:bidi="ar-SA"/>
        </w:rPr>
        <w:t>6、</w:t>
      </w:r>
      <w:r>
        <w:rPr>
          <w:rFonts w:hint="eastAsia" w:ascii="仿宋_GB2312" w:hAnsi="仿宋_GB2312" w:eastAsia="仿宋_GB2312" w:cs="仿宋_GB2312"/>
          <w:b/>
          <w:bCs/>
          <w:szCs w:val="24"/>
          <w:lang w:val="zh-CN" w:eastAsia="zh-CN" w:bidi="ar-SA"/>
        </w:rPr>
        <w:t>法规和指南</w:t>
      </w:r>
      <w:r>
        <w:rPr>
          <w:rFonts w:ascii="Arial" w:hAnsi="Arial" w:eastAsia="宋体" w:cs="Courier New"/>
          <w:szCs w:val="24"/>
          <w:lang w:val="en-US" w:eastAsia="zh-CN" w:bidi="ar-SA"/>
        </w:rPr>
        <w:tab/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begin"/>
      </w:r>
      <w:r>
        <w:rPr>
          <w:rFonts w:ascii="Arial" w:hAnsi="Arial" w:eastAsia="宋体" w:cs="Courier New"/>
          <w:szCs w:val="24"/>
          <w:lang w:val="en-US" w:eastAsia="zh-CN" w:bidi="ar-SA"/>
        </w:rPr>
        <w:instrText xml:space="preserve"> PAGEREF _Toc639 </w:instrTex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separate"/>
      </w:r>
      <w:r>
        <w:rPr>
          <w:rFonts w:ascii="Arial" w:hAnsi="Arial" w:eastAsia="宋体" w:cs="Courier New"/>
          <w:szCs w:val="24"/>
          <w:lang w:val="en-US" w:eastAsia="zh-CN" w:bidi="ar-SA"/>
        </w:rPr>
        <w:t>6</w: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end"/>
      </w:r>
    </w:p>
    <w:p>
      <w:pPr>
        <w:pStyle w:val="24"/>
        <w:tabs>
          <w:tab w:val="right" w:leader="dot" w:pos="8732"/>
        </w:tabs>
        <w:rPr>
          <w:rFonts w:ascii="Arial" w:hAnsi="Arial" w:eastAsia="宋体" w:cs="Courier New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instrText xml:space="preserve"> HYPERLINK \l _Toc20524 </w:instrText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szCs w:val="24"/>
          <w:lang w:val="en-US" w:eastAsia="zh-CN" w:bidi="ar-SA"/>
        </w:rPr>
        <w:t>6.1法规</w:t>
      </w:r>
      <w:r>
        <w:rPr>
          <w:rFonts w:ascii="Arial" w:hAnsi="Arial" w:eastAsia="宋体" w:cs="Courier New"/>
          <w:szCs w:val="24"/>
          <w:lang w:val="en-US" w:eastAsia="zh-CN" w:bidi="ar-SA"/>
        </w:rPr>
        <w:tab/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begin"/>
      </w:r>
      <w:r>
        <w:rPr>
          <w:rFonts w:ascii="Arial" w:hAnsi="Arial" w:eastAsia="宋体" w:cs="Courier New"/>
          <w:szCs w:val="24"/>
          <w:lang w:val="en-US" w:eastAsia="zh-CN" w:bidi="ar-SA"/>
        </w:rPr>
        <w:instrText xml:space="preserve"> PAGEREF _Toc20524 </w:instrTex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separate"/>
      </w:r>
      <w:r>
        <w:rPr>
          <w:rFonts w:ascii="Arial" w:hAnsi="Arial" w:eastAsia="宋体" w:cs="Courier New"/>
          <w:szCs w:val="24"/>
          <w:lang w:val="en-US" w:eastAsia="zh-CN" w:bidi="ar-SA"/>
        </w:rPr>
        <w:t>6</w: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end"/>
      </w:r>
    </w:p>
    <w:p>
      <w:pPr>
        <w:pStyle w:val="24"/>
        <w:tabs>
          <w:tab w:val="right" w:leader="dot" w:pos="8732"/>
        </w:tabs>
        <w:rPr>
          <w:rFonts w:ascii="Arial" w:hAnsi="Arial" w:eastAsia="宋体" w:cs="Courier New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instrText xml:space="preserve"> HYPERLINK \l _Toc14204 </w:instrText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szCs w:val="24"/>
          <w:lang w:val="en-US" w:eastAsia="zh-CN" w:bidi="ar-SA"/>
        </w:rPr>
        <w:t>6.2指南</w:t>
      </w:r>
      <w:r>
        <w:rPr>
          <w:rFonts w:ascii="Arial" w:hAnsi="Arial" w:eastAsia="宋体" w:cs="Courier New"/>
          <w:szCs w:val="24"/>
          <w:lang w:val="en-US" w:eastAsia="zh-CN" w:bidi="ar-SA"/>
        </w:rPr>
        <w:tab/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begin"/>
      </w:r>
      <w:r>
        <w:rPr>
          <w:rFonts w:ascii="Arial" w:hAnsi="Arial" w:eastAsia="宋体" w:cs="Courier New"/>
          <w:szCs w:val="24"/>
          <w:lang w:val="en-US" w:eastAsia="zh-CN" w:bidi="ar-SA"/>
        </w:rPr>
        <w:instrText xml:space="preserve"> PAGEREF _Toc14204 </w:instrTex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separate"/>
      </w:r>
      <w:r>
        <w:rPr>
          <w:rFonts w:ascii="Arial" w:hAnsi="Arial" w:eastAsia="宋体" w:cs="Courier New"/>
          <w:szCs w:val="24"/>
          <w:lang w:val="en-US" w:eastAsia="zh-CN" w:bidi="ar-SA"/>
        </w:rPr>
        <w:t>6</w: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end"/>
      </w:r>
    </w:p>
    <w:p>
      <w:pPr>
        <w:pStyle w:val="20"/>
        <w:tabs>
          <w:tab w:val="right" w:leader="dot" w:pos="8732"/>
        </w:tabs>
        <w:rPr>
          <w:rFonts w:ascii="Arial" w:hAnsi="Arial" w:eastAsia="宋体" w:cs="Courier New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instrText xml:space="preserve"> HYPERLINK \l _Toc31475 </w:instrText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/>
          <w:bCs w:val="0"/>
          <w:szCs w:val="24"/>
          <w:lang w:val="en-US" w:eastAsia="zh-CN" w:bidi="ar-SA"/>
        </w:rPr>
        <w:t>7、参考文件</w:t>
      </w:r>
      <w:r>
        <w:rPr>
          <w:rFonts w:ascii="Arial" w:hAnsi="Arial" w:eastAsia="宋体" w:cs="Courier New"/>
          <w:szCs w:val="24"/>
          <w:lang w:val="en-US" w:eastAsia="zh-CN" w:bidi="ar-SA"/>
        </w:rPr>
        <w:tab/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begin"/>
      </w:r>
      <w:r>
        <w:rPr>
          <w:rFonts w:ascii="Arial" w:hAnsi="Arial" w:eastAsia="宋体" w:cs="Courier New"/>
          <w:szCs w:val="24"/>
          <w:lang w:val="en-US" w:eastAsia="zh-CN" w:bidi="ar-SA"/>
        </w:rPr>
        <w:instrText xml:space="preserve"> PAGEREF _Toc31475 </w:instrTex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separate"/>
      </w:r>
      <w:r>
        <w:rPr>
          <w:rFonts w:ascii="Arial" w:hAnsi="Arial" w:eastAsia="宋体" w:cs="Courier New"/>
          <w:szCs w:val="24"/>
          <w:lang w:val="en-US" w:eastAsia="zh-CN" w:bidi="ar-SA"/>
        </w:rPr>
        <w:t>6</w: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end"/>
      </w:r>
    </w:p>
    <w:p>
      <w:pPr>
        <w:pStyle w:val="20"/>
        <w:tabs>
          <w:tab w:val="right" w:leader="dot" w:pos="8732"/>
        </w:tabs>
        <w:rPr>
          <w:rFonts w:ascii="Arial" w:hAnsi="Arial" w:eastAsia="宋体" w:cs="Courier New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instrText xml:space="preserve"> HYPERLINK \l _Toc17669 </w:instrText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Cs w:val="24"/>
          <w:lang w:val="en-US" w:eastAsia="zh-CN" w:bidi="ar-SA"/>
        </w:rPr>
        <w:t>8、</w:t>
      </w:r>
      <w:r>
        <w:rPr>
          <w:rFonts w:hint="eastAsia" w:ascii="仿宋_GB2312" w:hAnsi="仿宋_GB2312" w:eastAsia="仿宋_GB2312" w:cs="仿宋_GB2312"/>
          <w:b/>
          <w:bCs/>
          <w:szCs w:val="24"/>
          <w:lang w:val="zh-CN" w:eastAsia="zh-CN" w:bidi="ar-SA"/>
        </w:rPr>
        <w:t>系统/设备描述</w:t>
      </w:r>
      <w:r>
        <w:rPr>
          <w:rFonts w:ascii="Arial" w:hAnsi="Arial" w:eastAsia="宋体" w:cs="Courier New"/>
          <w:szCs w:val="24"/>
          <w:lang w:val="en-US" w:eastAsia="zh-CN" w:bidi="ar-SA"/>
        </w:rPr>
        <w:tab/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begin"/>
      </w:r>
      <w:r>
        <w:rPr>
          <w:rFonts w:ascii="Arial" w:hAnsi="Arial" w:eastAsia="宋体" w:cs="Courier New"/>
          <w:szCs w:val="24"/>
          <w:lang w:val="en-US" w:eastAsia="zh-CN" w:bidi="ar-SA"/>
        </w:rPr>
        <w:instrText xml:space="preserve"> PAGEREF _Toc17669 </w:instrTex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separate"/>
      </w:r>
      <w:r>
        <w:rPr>
          <w:rFonts w:ascii="Arial" w:hAnsi="Arial" w:eastAsia="宋体" w:cs="Courier New"/>
          <w:szCs w:val="24"/>
          <w:lang w:val="en-US" w:eastAsia="zh-CN" w:bidi="ar-SA"/>
        </w:rPr>
        <w:t>8</w: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end"/>
      </w:r>
    </w:p>
    <w:p>
      <w:pPr>
        <w:pStyle w:val="24"/>
        <w:tabs>
          <w:tab w:val="right" w:leader="dot" w:pos="8732"/>
        </w:tabs>
        <w:rPr>
          <w:rFonts w:ascii="Arial" w:hAnsi="Arial" w:eastAsia="宋体" w:cs="Courier New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instrText xml:space="preserve"> HYPERLINK \l _Toc26459 </w:instrText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szCs w:val="24"/>
          <w:lang w:val="en-US" w:eastAsia="zh-CN" w:bidi="ar-SA"/>
        </w:rPr>
        <w:t>8.1系统/设备用途</w:t>
      </w:r>
      <w:r>
        <w:rPr>
          <w:rFonts w:ascii="Arial" w:hAnsi="Arial" w:eastAsia="宋体" w:cs="Courier New"/>
          <w:szCs w:val="24"/>
          <w:lang w:val="en-US" w:eastAsia="zh-CN" w:bidi="ar-SA"/>
        </w:rPr>
        <w:tab/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begin"/>
      </w:r>
      <w:r>
        <w:rPr>
          <w:rFonts w:ascii="Arial" w:hAnsi="Arial" w:eastAsia="宋体" w:cs="Courier New"/>
          <w:szCs w:val="24"/>
          <w:lang w:val="en-US" w:eastAsia="zh-CN" w:bidi="ar-SA"/>
        </w:rPr>
        <w:instrText xml:space="preserve"> PAGEREF _Toc26459 </w:instrTex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separate"/>
      </w:r>
      <w:r>
        <w:rPr>
          <w:rFonts w:ascii="Arial" w:hAnsi="Arial" w:eastAsia="宋体" w:cs="Courier New"/>
          <w:szCs w:val="24"/>
          <w:lang w:val="en-US" w:eastAsia="zh-CN" w:bidi="ar-SA"/>
        </w:rPr>
        <w:t>8</w: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end"/>
      </w:r>
    </w:p>
    <w:p>
      <w:pPr>
        <w:pStyle w:val="24"/>
        <w:tabs>
          <w:tab w:val="right" w:leader="dot" w:pos="8732"/>
        </w:tabs>
        <w:rPr>
          <w:rFonts w:ascii="Arial" w:hAnsi="Arial" w:eastAsia="宋体" w:cs="Courier New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instrText xml:space="preserve"> HYPERLINK \l _Toc1256 </w:instrText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Cs w:val="0"/>
          <w:szCs w:val="24"/>
          <w:lang w:val="en-US" w:eastAsia="zh-CN" w:bidi="ar-SA"/>
        </w:rPr>
        <w:t>8,.2能力</w:t>
      </w:r>
      <w:r>
        <w:rPr>
          <w:rFonts w:ascii="Arial" w:hAnsi="Arial" w:eastAsia="宋体" w:cs="Courier New"/>
          <w:szCs w:val="24"/>
          <w:lang w:val="en-US" w:eastAsia="zh-CN" w:bidi="ar-SA"/>
        </w:rPr>
        <w:tab/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begin"/>
      </w:r>
      <w:r>
        <w:rPr>
          <w:rFonts w:ascii="Arial" w:hAnsi="Arial" w:eastAsia="宋体" w:cs="Courier New"/>
          <w:szCs w:val="24"/>
          <w:lang w:val="en-US" w:eastAsia="zh-CN" w:bidi="ar-SA"/>
        </w:rPr>
        <w:instrText xml:space="preserve"> PAGEREF _Toc1256 </w:instrTex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separate"/>
      </w:r>
      <w:r>
        <w:rPr>
          <w:rFonts w:ascii="Arial" w:hAnsi="Arial" w:eastAsia="宋体" w:cs="Courier New"/>
          <w:szCs w:val="24"/>
          <w:lang w:val="en-US" w:eastAsia="zh-CN" w:bidi="ar-SA"/>
        </w:rPr>
        <w:t>8</w: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end"/>
      </w:r>
    </w:p>
    <w:p>
      <w:pPr>
        <w:pStyle w:val="24"/>
        <w:tabs>
          <w:tab w:val="right" w:leader="dot" w:pos="8732"/>
        </w:tabs>
        <w:rPr>
          <w:rFonts w:ascii="Arial" w:hAnsi="Arial" w:eastAsia="宋体" w:cs="Courier New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instrText xml:space="preserve"> HYPERLINK \l _Toc19466 </w:instrText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Cs w:val="0"/>
          <w:szCs w:val="24"/>
          <w:lang w:val="en-US" w:eastAsia="zh-CN" w:bidi="ar-SA"/>
        </w:rPr>
        <w:t>8.3设计和运行特点</w:t>
      </w:r>
      <w:r>
        <w:rPr>
          <w:rFonts w:ascii="Arial" w:hAnsi="Arial" w:eastAsia="宋体" w:cs="Courier New"/>
          <w:szCs w:val="24"/>
          <w:lang w:val="en-US" w:eastAsia="zh-CN" w:bidi="ar-SA"/>
        </w:rPr>
        <w:tab/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begin"/>
      </w:r>
      <w:r>
        <w:rPr>
          <w:rFonts w:ascii="Arial" w:hAnsi="Arial" w:eastAsia="宋体" w:cs="Courier New"/>
          <w:szCs w:val="24"/>
          <w:lang w:val="en-US" w:eastAsia="zh-CN" w:bidi="ar-SA"/>
        </w:rPr>
        <w:instrText xml:space="preserve"> PAGEREF _Toc19466 </w:instrTex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separate"/>
      </w:r>
      <w:r>
        <w:rPr>
          <w:rFonts w:ascii="Arial" w:hAnsi="Arial" w:eastAsia="宋体" w:cs="Courier New"/>
          <w:szCs w:val="24"/>
          <w:lang w:val="en-US" w:eastAsia="zh-CN" w:bidi="ar-SA"/>
        </w:rPr>
        <w:t>8</w: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end"/>
      </w:r>
    </w:p>
    <w:p>
      <w:pPr>
        <w:pStyle w:val="20"/>
        <w:tabs>
          <w:tab w:val="right" w:leader="dot" w:pos="8732"/>
        </w:tabs>
        <w:rPr>
          <w:rFonts w:ascii="Arial" w:hAnsi="Arial" w:eastAsia="宋体" w:cs="Courier New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instrText xml:space="preserve"> HYPERLINK \l _Toc20212 </w:instrText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Cs w:val="24"/>
          <w:lang w:val="en-US" w:eastAsia="zh-CN" w:bidi="ar-SA"/>
        </w:rPr>
        <w:t>9、文件管理规范</w:t>
      </w:r>
      <w:r>
        <w:rPr>
          <w:rFonts w:ascii="Arial" w:hAnsi="Arial" w:eastAsia="宋体" w:cs="Courier New"/>
          <w:szCs w:val="24"/>
          <w:lang w:val="en-US" w:eastAsia="zh-CN" w:bidi="ar-SA"/>
        </w:rPr>
        <w:tab/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begin"/>
      </w:r>
      <w:r>
        <w:rPr>
          <w:rFonts w:ascii="Arial" w:hAnsi="Arial" w:eastAsia="宋体" w:cs="Courier New"/>
          <w:szCs w:val="24"/>
          <w:lang w:val="en-US" w:eastAsia="zh-CN" w:bidi="ar-SA"/>
        </w:rPr>
        <w:instrText xml:space="preserve"> PAGEREF _Toc20212 </w:instrTex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separate"/>
      </w:r>
      <w:r>
        <w:rPr>
          <w:rFonts w:ascii="Arial" w:hAnsi="Arial" w:eastAsia="宋体" w:cs="Courier New"/>
          <w:szCs w:val="24"/>
          <w:lang w:val="en-US" w:eastAsia="zh-CN" w:bidi="ar-SA"/>
        </w:rPr>
        <w:t>9</w: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end"/>
      </w:r>
    </w:p>
    <w:p>
      <w:pPr>
        <w:pStyle w:val="20"/>
        <w:tabs>
          <w:tab w:val="right" w:leader="dot" w:pos="8732"/>
        </w:tabs>
        <w:rPr>
          <w:rFonts w:ascii="Arial" w:hAnsi="Arial" w:eastAsia="宋体" w:cs="Courier New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instrText xml:space="preserve"> HYPERLINK \l _Toc22066 </w:instrText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Cs w:val="24"/>
          <w:lang w:val="en-US" w:eastAsia="zh-CN" w:bidi="ar-SA"/>
        </w:rPr>
        <w:t>10、测试项目列表</w:t>
      </w:r>
      <w:r>
        <w:rPr>
          <w:rFonts w:ascii="Arial" w:hAnsi="Arial" w:eastAsia="宋体" w:cs="Courier New"/>
          <w:szCs w:val="24"/>
          <w:lang w:val="en-US" w:eastAsia="zh-CN" w:bidi="ar-SA"/>
        </w:rPr>
        <w:tab/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begin"/>
      </w:r>
      <w:r>
        <w:rPr>
          <w:rFonts w:ascii="Arial" w:hAnsi="Arial" w:eastAsia="宋体" w:cs="Courier New"/>
          <w:szCs w:val="24"/>
          <w:lang w:val="en-US" w:eastAsia="zh-CN" w:bidi="ar-SA"/>
        </w:rPr>
        <w:instrText xml:space="preserve"> PAGEREF _Toc22066 </w:instrTex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separate"/>
      </w:r>
      <w:r>
        <w:rPr>
          <w:rFonts w:ascii="Arial" w:hAnsi="Arial" w:eastAsia="宋体" w:cs="Courier New"/>
          <w:szCs w:val="24"/>
          <w:lang w:val="en-US" w:eastAsia="zh-CN" w:bidi="ar-SA"/>
        </w:rPr>
        <w:t>11</w: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end"/>
      </w:r>
    </w:p>
    <w:p>
      <w:pPr>
        <w:pStyle w:val="20"/>
        <w:tabs>
          <w:tab w:val="right" w:leader="dot" w:pos="8732"/>
        </w:tabs>
        <w:rPr>
          <w:rFonts w:ascii="Arial" w:hAnsi="Arial" w:eastAsia="宋体" w:cs="Courier New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instrText xml:space="preserve"> HYPERLINK \l _Toc1461 </w:instrText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Cs w:val="24"/>
          <w:lang w:val="en-US" w:eastAsia="zh-CN" w:bidi="ar-SA"/>
        </w:rPr>
        <w:t>11、设计确认测试</w:t>
      </w:r>
      <w:r>
        <w:rPr>
          <w:rFonts w:ascii="Arial" w:hAnsi="Arial" w:eastAsia="宋体" w:cs="Courier New"/>
          <w:szCs w:val="24"/>
          <w:lang w:val="en-US" w:eastAsia="zh-CN" w:bidi="ar-SA"/>
        </w:rPr>
        <w:tab/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begin"/>
      </w:r>
      <w:r>
        <w:rPr>
          <w:rFonts w:ascii="Arial" w:hAnsi="Arial" w:eastAsia="宋体" w:cs="Courier New"/>
          <w:szCs w:val="24"/>
          <w:lang w:val="en-US" w:eastAsia="zh-CN" w:bidi="ar-SA"/>
        </w:rPr>
        <w:instrText xml:space="preserve"> PAGEREF _Toc1461 </w:instrTex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separate"/>
      </w:r>
      <w:r>
        <w:rPr>
          <w:rFonts w:ascii="Arial" w:hAnsi="Arial" w:eastAsia="宋体" w:cs="Courier New"/>
          <w:szCs w:val="24"/>
          <w:lang w:val="en-US" w:eastAsia="zh-CN" w:bidi="ar-SA"/>
        </w:rPr>
        <w:t>12</w: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end"/>
      </w:r>
    </w:p>
    <w:p>
      <w:pPr>
        <w:pStyle w:val="24"/>
        <w:tabs>
          <w:tab w:val="right" w:leader="dot" w:pos="8732"/>
        </w:tabs>
        <w:rPr>
          <w:rFonts w:ascii="Arial" w:hAnsi="Arial" w:eastAsia="宋体" w:cs="Courier New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instrText xml:space="preserve"> HYPERLINK \l _Toc2020 </w:instrText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Cs/>
          <w:szCs w:val="24"/>
          <w:lang w:val="en-US" w:eastAsia="zh-CN" w:bidi="ar-SA"/>
        </w:rPr>
        <w:t>11.1先决条件确认</w:t>
      </w:r>
      <w:r>
        <w:rPr>
          <w:rFonts w:ascii="Arial" w:hAnsi="Arial" w:eastAsia="宋体" w:cs="Courier New"/>
          <w:szCs w:val="24"/>
          <w:lang w:val="en-US" w:eastAsia="zh-CN" w:bidi="ar-SA"/>
        </w:rPr>
        <w:tab/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begin"/>
      </w:r>
      <w:r>
        <w:rPr>
          <w:rFonts w:ascii="Arial" w:hAnsi="Arial" w:eastAsia="宋体" w:cs="Courier New"/>
          <w:szCs w:val="24"/>
          <w:lang w:val="en-US" w:eastAsia="zh-CN" w:bidi="ar-SA"/>
        </w:rPr>
        <w:instrText xml:space="preserve"> PAGEREF _Toc2020 </w:instrTex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separate"/>
      </w:r>
      <w:r>
        <w:rPr>
          <w:rFonts w:ascii="Arial" w:hAnsi="Arial" w:eastAsia="宋体" w:cs="Courier New"/>
          <w:szCs w:val="24"/>
          <w:lang w:val="en-US" w:eastAsia="zh-CN" w:bidi="ar-SA"/>
        </w:rPr>
        <w:t>12</w: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end"/>
      </w:r>
    </w:p>
    <w:p>
      <w:pPr>
        <w:pStyle w:val="24"/>
        <w:tabs>
          <w:tab w:val="right" w:leader="dot" w:pos="8732"/>
        </w:tabs>
        <w:rPr>
          <w:rFonts w:ascii="Arial" w:hAnsi="Arial" w:eastAsia="宋体" w:cs="Courier New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instrText xml:space="preserve"> HYPERLINK \l _Toc28128 </w:instrText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Cs w:val="0"/>
          <w:szCs w:val="24"/>
          <w:lang w:val="en-US" w:eastAsia="zh-CN" w:bidi="ar-SA"/>
        </w:rPr>
        <w:t>11.2人员确认</w:t>
      </w:r>
      <w:r>
        <w:rPr>
          <w:rFonts w:ascii="Arial" w:hAnsi="Arial" w:eastAsia="宋体" w:cs="Courier New"/>
          <w:szCs w:val="24"/>
          <w:lang w:val="en-US" w:eastAsia="zh-CN" w:bidi="ar-SA"/>
        </w:rPr>
        <w:tab/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begin"/>
      </w:r>
      <w:r>
        <w:rPr>
          <w:rFonts w:ascii="Arial" w:hAnsi="Arial" w:eastAsia="宋体" w:cs="Courier New"/>
          <w:szCs w:val="24"/>
          <w:lang w:val="en-US" w:eastAsia="zh-CN" w:bidi="ar-SA"/>
        </w:rPr>
        <w:instrText xml:space="preserve"> PAGEREF _Toc28128 </w:instrTex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separate"/>
      </w:r>
      <w:r>
        <w:rPr>
          <w:rFonts w:ascii="Arial" w:hAnsi="Arial" w:eastAsia="宋体" w:cs="Courier New"/>
          <w:szCs w:val="24"/>
          <w:lang w:val="en-US" w:eastAsia="zh-CN" w:bidi="ar-SA"/>
        </w:rPr>
        <w:t>12</w: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end"/>
      </w:r>
    </w:p>
    <w:p>
      <w:pPr>
        <w:pStyle w:val="24"/>
        <w:tabs>
          <w:tab w:val="right" w:leader="dot" w:pos="8732"/>
        </w:tabs>
        <w:rPr>
          <w:rFonts w:ascii="Arial" w:hAnsi="Arial" w:eastAsia="宋体" w:cs="Courier New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instrText xml:space="preserve"> HYPERLINK \l _Toc23107 </w:instrText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Cs w:val="0"/>
          <w:szCs w:val="24"/>
          <w:lang w:val="en-US" w:eastAsia="zh-CN" w:bidi="ar-SA"/>
        </w:rPr>
        <w:t>11.3培训确认</w:t>
      </w:r>
      <w:r>
        <w:rPr>
          <w:rFonts w:ascii="Arial" w:hAnsi="Arial" w:eastAsia="宋体" w:cs="Courier New"/>
          <w:szCs w:val="24"/>
          <w:lang w:val="en-US" w:eastAsia="zh-CN" w:bidi="ar-SA"/>
        </w:rPr>
        <w:tab/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begin"/>
      </w:r>
      <w:r>
        <w:rPr>
          <w:rFonts w:ascii="Arial" w:hAnsi="Arial" w:eastAsia="宋体" w:cs="Courier New"/>
          <w:szCs w:val="24"/>
          <w:lang w:val="en-US" w:eastAsia="zh-CN" w:bidi="ar-SA"/>
        </w:rPr>
        <w:instrText xml:space="preserve"> PAGEREF _Toc23107 </w:instrTex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separate"/>
      </w:r>
      <w:r>
        <w:rPr>
          <w:rFonts w:ascii="Arial" w:hAnsi="Arial" w:eastAsia="宋体" w:cs="Courier New"/>
          <w:szCs w:val="24"/>
          <w:lang w:val="en-US" w:eastAsia="zh-CN" w:bidi="ar-SA"/>
        </w:rPr>
        <w:t>13</w: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end"/>
      </w:r>
    </w:p>
    <w:p>
      <w:pPr>
        <w:pStyle w:val="24"/>
        <w:tabs>
          <w:tab w:val="right" w:leader="dot" w:pos="8732"/>
        </w:tabs>
        <w:rPr>
          <w:rFonts w:ascii="Arial" w:hAnsi="Arial" w:eastAsia="宋体" w:cs="Courier New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instrText xml:space="preserve"> HYPERLINK \l _Toc20037 </w:instrText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Cs w:val="0"/>
          <w:szCs w:val="24"/>
          <w:lang w:val="en-US" w:eastAsia="zh-CN" w:bidi="ar-SA"/>
        </w:rPr>
        <w:t>11.4图纸确认</w:t>
      </w:r>
      <w:r>
        <w:rPr>
          <w:rFonts w:ascii="Arial" w:hAnsi="Arial" w:eastAsia="宋体" w:cs="Courier New"/>
          <w:szCs w:val="24"/>
          <w:lang w:val="en-US" w:eastAsia="zh-CN" w:bidi="ar-SA"/>
        </w:rPr>
        <w:tab/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begin"/>
      </w:r>
      <w:r>
        <w:rPr>
          <w:rFonts w:ascii="Arial" w:hAnsi="Arial" w:eastAsia="宋体" w:cs="Courier New"/>
          <w:szCs w:val="24"/>
          <w:lang w:val="en-US" w:eastAsia="zh-CN" w:bidi="ar-SA"/>
        </w:rPr>
        <w:instrText xml:space="preserve"> PAGEREF _Toc20037 </w:instrTex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separate"/>
      </w:r>
      <w:r>
        <w:rPr>
          <w:rFonts w:ascii="Arial" w:hAnsi="Arial" w:eastAsia="宋体" w:cs="Courier New"/>
          <w:szCs w:val="24"/>
          <w:lang w:val="en-US" w:eastAsia="zh-CN" w:bidi="ar-SA"/>
        </w:rPr>
        <w:t>13</w: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end"/>
      </w:r>
    </w:p>
    <w:p>
      <w:pPr>
        <w:pStyle w:val="24"/>
        <w:tabs>
          <w:tab w:val="right" w:leader="dot" w:pos="8732"/>
        </w:tabs>
        <w:rPr>
          <w:rFonts w:ascii="Arial" w:hAnsi="Arial" w:eastAsia="宋体" w:cs="Courier New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instrText xml:space="preserve"> HYPERLINK \l _Toc18992 </w:instrText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Cs/>
          <w:szCs w:val="24"/>
          <w:lang w:val="en-US" w:eastAsia="zh-CN" w:bidi="ar-SA"/>
        </w:rPr>
        <w:t>11.5部件确认</w:t>
      </w:r>
      <w:r>
        <w:rPr>
          <w:rFonts w:ascii="Arial" w:hAnsi="Arial" w:eastAsia="宋体" w:cs="Courier New"/>
          <w:szCs w:val="24"/>
          <w:lang w:val="en-US" w:eastAsia="zh-CN" w:bidi="ar-SA"/>
        </w:rPr>
        <w:tab/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begin"/>
      </w:r>
      <w:r>
        <w:rPr>
          <w:rFonts w:ascii="Arial" w:hAnsi="Arial" w:eastAsia="宋体" w:cs="Courier New"/>
          <w:szCs w:val="24"/>
          <w:lang w:val="en-US" w:eastAsia="zh-CN" w:bidi="ar-SA"/>
        </w:rPr>
        <w:instrText xml:space="preserve"> PAGEREF _Toc18992 </w:instrTex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separate"/>
      </w:r>
      <w:r>
        <w:rPr>
          <w:rFonts w:ascii="Arial" w:hAnsi="Arial" w:eastAsia="宋体" w:cs="Courier New"/>
          <w:szCs w:val="24"/>
          <w:lang w:val="en-US" w:eastAsia="zh-CN" w:bidi="ar-SA"/>
        </w:rPr>
        <w:t>14</w: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end"/>
      </w:r>
    </w:p>
    <w:p>
      <w:pPr>
        <w:pStyle w:val="24"/>
        <w:tabs>
          <w:tab w:val="right" w:leader="dot" w:pos="8732"/>
        </w:tabs>
        <w:rPr>
          <w:rFonts w:ascii="Arial" w:hAnsi="Arial" w:eastAsia="宋体" w:cs="Courier New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instrText xml:space="preserve"> HYPERLINK \l _Toc1097 </w:instrText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Cs/>
          <w:szCs w:val="24"/>
          <w:lang w:val="en-US" w:eastAsia="zh-CN" w:bidi="ar-SA"/>
        </w:rPr>
        <w:t>11.6材料材质和粗糙度确认</w:t>
      </w:r>
      <w:r>
        <w:rPr>
          <w:rFonts w:ascii="Arial" w:hAnsi="Arial" w:eastAsia="宋体" w:cs="Courier New"/>
          <w:szCs w:val="24"/>
          <w:lang w:val="en-US" w:eastAsia="zh-CN" w:bidi="ar-SA"/>
        </w:rPr>
        <w:tab/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begin"/>
      </w:r>
      <w:r>
        <w:rPr>
          <w:rFonts w:ascii="Arial" w:hAnsi="Arial" w:eastAsia="宋体" w:cs="Courier New"/>
          <w:szCs w:val="24"/>
          <w:lang w:val="en-US" w:eastAsia="zh-CN" w:bidi="ar-SA"/>
        </w:rPr>
        <w:instrText xml:space="preserve"> PAGEREF _Toc1097 </w:instrTex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separate"/>
      </w:r>
      <w:r>
        <w:rPr>
          <w:rFonts w:ascii="Arial" w:hAnsi="Arial" w:eastAsia="宋体" w:cs="Courier New"/>
          <w:szCs w:val="24"/>
          <w:lang w:val="en-US" w:eastAsia="zh-CN" w:bidi="ar-SA"/>
        </w:rPr>
        <w:t>14</w: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end"/>
      </w:r>
    </w:p>
    <w:p>
      <w:pPr>
        <w:pStyle w:val="24"/>
        <w:tabs>
          <w:tab w:val="right" w:leader="dot" w:pos="8732"/>
        </w:tabs>
        <w:rPr>
          <w:rFonts w:ascii="Arial" w:hAnsi="Arial" w:eastAsia="宋体" w:cs="Courier New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instrText xml:space="preserve"> HYPERLINK \l _Toc27486 </w:instrText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Cs/>
          <w:szCs w:val="24"/>
          <w:lang w:val="en-US" w:eastAsia="zh-CN" w:bidi="ar-SA"/>
        </w:rPr>
        <w:t>11.7仪表确认</w:t>
      </w:r>
      <w:r>
        <w:rPr>
          <w:rFonts w:ascii="Arial" w:hAnsi="Arial" w:eastAsia="宋体" w:cs="Courier New"/>
          <w:szCs w:val="24"/>
          <w:lang w:val="en-US" w:eastAsia="zh-CN" w:bidi="ar-SA"/>
        </w:rPr>
        <w:tab/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begin"/>
      </w:r>
      <w:r>
        <w:rPr>
          <w:rFonts w:ascii="Arial" w:hAnsi="Arial" w:eastAsia="宋体" w:cs="Courier New"/>
          <w:szCs w:val="24"/>
          <w:lang w:val="en-US" w:eastAsia="zh-CN" w:bidi="ar-SA"/>
        </w:rPr>
        <w:instrText xml:space="preserve"> PAGEREF _Toc27486 </w:instrTex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separate"/>
      </w:r>
      <w:r>
        <w:rPr>
          <w:rFonts w:ascii="Arial" w:hAnsi="Arial" w:eastAsia="宋体" w:cs="Courier New"/>
          <w:szCs w:val="24"/>
          <w:lang w:val="en-US" w:eastAsia="zh-CN" w:bidi="ar-SA"/>
        </w:rPr>
        <w:t>14</w: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end"/>
      </w:r>
    </w:p>
    <w:p>
      <w:pPr>
        <w:pStyle w:val="24"/>
        <w:tabs>
          <w:tab w:val="right" w:leader="dot" w:pos="8732"/>
        </w:tabs>
        <w:rPr>
          <w:rFonts w:ascii="Arial" w:hAnsi="Arial" w:eastAsia="宋体" w:cs="Courier New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instrText xml:space="preserve"> HYPERLINK \l _Toc22835 </w:instrText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Cs/>
          <w:szCs w:val="24"/>
          <w:lang w:val="en-US" w:eastAsia="zh-CN" w:bidi="ar-SA"/>
        </w:rPr>
        <w:t>11.8管路安装确认</w:t>
      </w:r>
      <w:r>
        <w:rPr>
          <w:rFonts w:ascii="Arial" w:hAnsi="Arial" w:eastAsia="宋体" w:cs="Courier New"/>
          <w:szCs w:val="24"/>
          <w:lang w:val="en-US" w:eastAsia="zh-CN" w:bidi="ar-SA"/>
        </w:rPr>
        <w:tab/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begin"/>
      </w:r>
      <w:r>
        <w:rPr>
          <w:rFonts w:ascii="Arial" w:hAnsi="Arial" w:eastAsia="宋体" w:cs="Courier New"/>
          <w:szCs w:val="24"/>
          <w:lang w:val="en-US" w:eastAsia="zh-CN" w:bidi="ar-SA"/>
        </w:rPr>
        <w:instrText xml:space="preserve"> PAGEREF _Toc22835 </w:instrTex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separate"/>
      </w:r>
      <w:r>
        <w:rPr>
          <w:rFonts w:ascii="Arial" w:hAnsi="Arial" w:eastAsia="宋体" w:cs="Courier New"/>
          <w:szCs w:val="24"/>
          <w:lang w:val="en-US" w:eastAsia="zh-CN" w:bidi="ar-SA"/>
        </w:rPr>
        <w:t>15</w: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end"/>
      </w:r>
    </w:p>
    <w:p>
      <w:pPr>
        <w:pStyle w:val="20"/>
        <w:tabs>
          <w:tab w:val="right" w:leader="dot" w:pos="8732"/>
        </w:tabs>
        <w:rPr>
          <w:rFonts w:ascii="Arial" w:hAnsi="Arial" w:eastAsia="宋体" w:cs="Courier New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instrText xml:space="preserve"> HYPERLINK \l _Toc15595 </w:instrText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Courier New"/>
          <w:b/>
          <w:bCs w:val="0"/>
          <w:szCs w:val="24"/>
          <w:lang w:val="en-US" w:eastAsia="zh-CN" w:bidi="ar-SA"/>
        </w:rPr>
        <w:t>12、偏差处理</w:t>
      </w:r>
      <w:r>
        <w:rPr>
          <w:rFonts w:ascii="Arial" w:hAnsi="Arial" w:eastAsia="宋体" w:cs="Courier New"/>
          <w:szCs w:val="24"/>
          <w:lang w:val="en-US" w:eastAsia="zh-CN" w:bidi="ar-SA"/>
        </w:rPr>
        <w:tab/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begin"/>
      </w:r>
      <w:r>
        <w:rPr>
          <w:rFonts w:ascii="Arial" w:hAnsi="Arial" w:eastAsia="宋体" w:cs="Courier New"/>
          <w:szCs w:val="24"/>
          <w:lang w:val="en-US" w:eastAsia="zh-CN" w:bidi="ar-SA"/>
        </w:rPr>
        <w:instrText xml:space="preserve"> PAGEREF _Toc15595 </w:instrTex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separate"/>
      </w:r>
      <w:r>
        <w:rPr>
          <w:rFonts w:ascii="Arial" w:hAnsi="Arial" w:eastAsia="宋体" w:cs="Courier New"/>
          <w:szCs w:val="24"/>
          <w:lang w:val="en-US" w:eastAsia="zh-CN" w:bidi="ar-SA"/>
        </w:rPr>
        <w:t>15</w: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end"/>
      </w:r>
    </w:p>
    <w:p>
      <w:pPr>
        <w:pStyle w:val="20"/>
        <w:tabs>
          <w:tab w:val="right" w:leader="dot" w:pos="8732"/>
        </w:tabs>
        <w:rPr>
          <w:rFonts w:ascii="Arial" w:hAnsi="Arial" w:eastAsia="宋体" w:cs="Courier New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instrText xml:space="preserve"> HYPERLINK \l _Toc1741 </w:instrText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Courier New"/>
          <w:b/>
          <w:bCs w:val="0"/>
          <w:szCs w:val="24"/>
          <w:lang w:val="en-US" w:eastAsia="zh-CN" w:bidi="ar-SA"/>
        </w:rPr>
        <w:t>13、变更处理</w:t>
      </w:r>
      <w:r>
        <w:rPr>
          <w:rFonts w:ascii="Arial" w:hAnsi="Arial" w:eastAsia="宋体" w:cs="Courier New"/>
          <w:szCs w:val="24"/>
          <w:lang w:val="en-US" w:eastAsia="zh-CN" w:bidi="ar-SA"/>
        </w:rPr>
        <w:tab/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begin"/>
      </w:r>
      <w:r>
        <w:rPr>
          <w:rFonts w:ascii="Arial" w:hAnsi="Arial" w:eastAsia="宋体" w:cs="Courier New"/>
          <w:szCs w:val="24"/>
          <w:lang w:val="en-US" w:eastAsia="zh-CN" w:bidi="ar-SA"/>
        </w:rPr>
        <w:instrText xml:space="preserve"> PAGEREF _Toc1741 </w:instrTex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separate"/>
      </w:r>
      <w:r>
        <w:rPr>
          <w:rFonts w:ascii="Arial" w:hAnsi="Arial" w:eastAsia="宋体" w:cs="Courier New"/>
          <w:szCs w:val="24"/>
          <w:lang w:val="en-US" w:eastAsia="zh-CN" w:bidi="ar-SA"/>
        </w:rPr>
        <w:t>16</w: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end"/>
      </w:r>
    </w:p>
    <w:p>
      <w:pPr>
        <w:pStyle w:val="20"/>
        <w:tabs>
          <w:tab w:val="right" w:leader="dot" w:pos="8732"/>
        </w:tabs>
        <w:rPr>
          <w:rFonts w:ascii="Arial" w:hAnsi="Arial" w:eastAsia="宋体" w:cs="Courier New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instrText xml:space="preserve"> HYPERLINK \l _Toc5113 </w:instrText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Courier New"/>
          <w:b/>
          <w:bCs w:val="0"/>
          <w:szCs w:val="24"/>
          <w:lang w:val="en-US" w:eastAsia="zh-CN" w:bidi="ar-SA"/>
        </w:rPr>
        <w:t>14、设计确认总结</w:t>
      </w:r>
      <w:r>
        <w:rPr>
          <w:rFonts w:ascii="Arial" w:hAnsi="Arial" w:eastAsia="宋体" w:cs="Courier New"/>
          <w:szCs w:val="24"/>
          <w:lang w:val="en-US" w:eastAsia="zh-CN" w:bidi="ar-SA"/>
        </w:rPr>
        <w:tab/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begin"/>
      </w:r>
      <w:r>
        <w:rPr>
          <w:rFonts w:ascii="Arial" w:hAnsi="Arial" w:eastAsia="宋体" w:cs="Courier New"/>
          <w:szCs w:val="24"/>
          <w:lang w:val="en-US" w:eastAsia="zh-CN" w:bidi="ar-SA"/>
        </w:rPr>
        <w:instrText xml:space="preserve"> PAGEREF _Toc5113 </w:instrTex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separate"/>
      </w:r>
      <w:r>
        <w:rPr>
          <w:rFonts w:ascii="Arial" w:hAnsi="Arial" w:eastAsia="宋体" w:cs="Courier New"/>
          <w:szCs w:val="24"/>
          <w:lang w:val="en-US" w:eastAsia="zh-CN" w:bidi="ar-SA"/>
        </w:rPr>
        <w:t>16</w: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end"/>
      </w:r>
    </w:p>
    <w:p>
      <w:pPr>
        <w:pStyle w:val="20"/>
        <w:tabs>
          <w:tab w:val="right" w:leader="dot" w:pos="8732"/>
        </w:tabs>
        <w:rPr>
          <w:rFonts w:ascii="Arial" w:hAnsi="Arial" w:eastAsia="宋体" w:cs="Courier New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instrText xml:space="preserve"> HYPERLINK \l _Toc3628 </w:instrText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Courier New"/>
          <w:b/>
          <w:bCs w:val="0"/>
          <w:szCs w:val="24"/>
          <w:lang w:val="en-US" w:eastAsia="zh-CN" w:bidi="ar-SA"/>
        </w:rPr>
        <w:t>15、附件清单</w:t>
      </w:r>
      <w:r>
        <w:rPr>
          <w:rFonts w:ascii="Arial" w:hAnsi="Arial" w:eastAsia="宋体" w:cs="Courier New"/>
          <w:szCs w:val="24"/>
          <w:lang w:val="en-US" w:eastAsia="zh-CN" w:bidi="ar-SA"/>
        </w:rPr>
        <w:tab/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begin"/>
      </w:r>
      <w:r>
        <w:rPr>
          <w:rFonts w:ascii="Arial" w:hAnsi="Arial" w:eastAsia="宋体" w:cs="Courier New"/>
          <w:szCs w:val="24"/>
          <w:lang w:val="en-US" w:eastAsia="zh-CN" w:bidi="ar-SA"/>
        </w:rPr>
        <w:instrText xml:space="preserve"> PAGEREF _Toc3628 </w:instrTex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separate"/>
      </w:r>
      <w:r>
        <w:rPr>
          <w:rFonts w:ascii="Arial" w:hAnsi="Arial" w:eastAsia="宋体" w:cs="Courier New"/>
          <w:szCs w:val="24"/>
          <w:lang w:val="en-US" w:eastAsia="zh-CN" w:bidi="ar-SA"/>
        </w:rPr>
        <w:t>16</w: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end"/>
      </w:r>
    </w:p>
    <w:p>
      <w:pPr>
        <w:pStyle w:val="20"/>
        <w:tabs>
          <w:tab w:val="right" w:leader="dot" w:pos="8732"/>
        </w:tabs>
        <w:rPr>
          <w:rFonts w:ascii="Arial" w:hAnsi="Arial" w:eastAsia="宋体" w:cs="Courier New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instrText xml:space="preserve"> HYPERLINK \l _Toc21470 </w:instrText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Courier New"/>
          <w:b/>
          <w:bCs w:val="0"/>
          <w:szCs w:val="24"/>
          <w:lang w:val="en-US" w:eastAsia="zh-CN" w:bidi="ar-SA"/>
        </w:rPr>
        <w:t>16、支持性附录清单</w:t>
      </w:r>
      <w:r>
        <w:rPr>
          <w:rFonts w:ascii="Arial" w:hAnsi="Arial" w:eastAsia="宋体" w:cs="Courier New"/>
          <w:szCs w:val="24"/>
          <w:lang w:val="en-US" w:eastAsia="zh-CN" w:bidi="ar-SA"/>
        </w:rPr>
        <w:tab/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begin"/>
      </w:r>
      <w:r>
        <w:rPr>
          <w:rFonts w:ascii="Arial" w:hAnsi="Arial" w:eastAsia="宋体" w:cs="Courier New"/>
          <w:szCs w:val="24"/>
          <w:lang w:val="en-US" w:eastAsia="zh-CN" w:bidi="ar-SA"/>
        </w:rPr>
        <w:instrText xml:space="preserve"> PAGEREF _Toc21470 </w:instrTex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separate"/>
      </w:r>
      <w:r>
        <w:rPr>
          <w:rFonts w:ascii="Arial" w:hAnsi="Arial" w:eastAsia="宋体" w:cs="Courier New"/>
          <w:szCs w:val="24"/>
          <w:lang w:val="en-US" w:eastAsia="zh-CN" w:bidi="ar-SA"/>
        </w:rPr>
        <w:t>16</w: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end"/>
      </w:r>
    </w:p>
    <w:p>
      <w:pPr>
        <w:pStyle w:val="20"/>
        <w:tabs>
          <w:tab w:val="right" w:leader="dot" w:pos="8732"/>
        </w:tabs>
        <w:rPr>
          <w:rFonts w:ascii="Arial" w:hAnsi="Arial" w:eastAsia="宋体" w:cs="Courier New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instrText xml:space="preserve"> HYPERLINK \l _Toc22939 </w:instrText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Courier New"/>
          <w:b/>
          <w:bCs w:val="0"/>
          <w:szCs w:val="24"/>
          <w:lang w:val="en-US" w:eastAsia="zh-CN" w:bidi="ar-SA"/>
        </w:rPr>
        <w:t>17、测试报告</w:t>
      </w:r>
      <w:r>
        <w:rPr>
          <w:rFonts w:ascii="Arial" w:hAnsi="Arial" w:eastAsia="宋体" w:cs="Courier New"/>
          <w:szCs w:val="24"/>
          <w:lang w:val="en-US" w:eastAsia="zh-CN" w:bidi="ar-SA"/>
        </w:rPr>
        <w:tab/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begin"/>
      </w:r>
      <w:r>
        <w:rPr>
          <w:rFonts w:ascii="Arial" w:hAnsi="Arial" w:eastAsia="宋体" w:cs="Courier New"/>
          <w:szCs w:val="24"/>
          <w:lang w:val="en-US" w:eastAsia="zh-CN" w:bidi="ar-SA"/>
        </w:rPr>
        <w:instrText xml:space="preserve"> PAGEREF _Toc22939 </w:instrTex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separate"/>
      </w:r>
      <w:r>
        <w:rPr>
          <w:rFonts w:ascii="Arial" w:hAnsi="Arial" w:eastAsia="宋体" w:cs="Courier New"/>
          <w:szCs w:val="24"/>
          <w:lang w:val="en-US" w:eastAsia="zh-CN" w:bidi="ar-SA"/>
        </w:rPr>
        <w:t>16</w:t>
      </w:r>
      <w:r>
        <w:rPr>
          <w:rFonts w:ascii="Arial" w:hAnsi="Arial" w:eastAsia="宋体" w:cs="Courier New"/>
          <w:szCs w:val="24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end"/>
      </w:r>
    </w:p>
    <w:p>
      <w:pPr>
        <w:wordWrap/>
        <w:snapToGrid/>
        <w:spacing w:line="440" w:lineRule="exact"/>
        <w:ind w:left="21" w:leftChars="10" w:right="21" w:rightChars="10"/>
        <w:textAlignment w:val="auto"/>
        <w:outlineLvl w:val="0"/>
        <w:rPr>
          <w:rFonts w:hint="eastAsia" w:ascii="仿宋_GB2312" w:hAnsi="仿宋_GB2312" w:eastAsia="仿宋_GB2312" w:cs="仿宋_GB2312"/>
          <w:b/>
          <w:bCs w:val="0"/>
          <w:iCs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Cs/>
          <w:kern w:val="0"/>
          <w:szCs w:val="24"/>
          <w:lang w:val="en-US" w:eastAsia="zh-CN" w:bidi="ar-SA"/>
        </w:rPr>
        <w:fldChar w:fldCharType="end"/>
      </w:r>
    </w:p>
    <w:p>
      <w:pPr>
        <w:wordWrap/>
        <w:snapToGrid/>
        <w:spacing w:line="440" w:lineRule="exact"/>
        <w:ind w:left="21" w:leftChars="10" w:right="21" w:rightChars="10"/>
        <w:textAlignment w:val="auto"/>
        <w:outlineLvl w:val="0"/>
        <w:rPr>
          <w:rFonts w:hint="eastAsia" w:ascii="仿宋_GB2312" w:hAnsi="仿宋_GB2312" w:eastAsia="仿宋_GB2312" w:cs="仿宋_GB2312"/>
          <w:b/>
          <w:bCs w:val="0"/>
          <w:iCs/>
          <w:kern w:val="0"/>
          <w:sz w:val="24"/>
          <w:szCs w:val="24"/>
          <w:lang w:val="en-US" w:eastAsia="zh-CN" w:bidi="ar-SA"/>
        </w:rPr>
      </w:pPr>
      <w:bookmarkStart w:id="6" w:name="_Toc2643"/>
    </w:p>
    <w:bookmarkEnd w:id="6"/>
    <w:p>
      <w:pPr>
        <w:numPr>
          <w:numId w:val="0"/>
        </w:numPr>
        <w:tabs>
          <w:tab w:val="left" w:pos="0"/>
        </w:tabs>
        <w:wordWrap/>
        <w:adjustRightInd w:val="0"/>
        <w:snapToGrid w:val="0"/>
        <w:spacing w:line="440" w:lineRule="exact"/>
        <w:ind w:leftChars="0"/>
        <w:textAlignment w:val="auto"/>
        <w:outlineLvl w:val="0"/>
        <w:rPr>
          <w:rFonts w:hint="eastAsia" w:ascii="仿宋_GB2312" w:hAnsi="仿宋_GB2312" w:eastAsia="仿宋_GB2312" w:cs="仿宋_GB2312"/>
          <w:b/>
          <w:sz w:val="24"/>
          <w:szCs w:val="24"/>
        </w:rPr>
      </w:pPr>
      <w:bookmarkStart w:id="7" w:name="_Toc320277440"/>
      <w:bookmarkStart w:id="8" w:name="_Toc320619528"/>
      <w:bookmarkStart w:id="9" w:name="_Toc329956745"/>
      <w:bookmarkStart w:id="10" w:name="_Toc361748376"/>
      <w:bookmarkStart w:id="11" w:name="_Toc25366"/>
      <w:bookmarkStart w:id="12" w:name="_Toc21739"/>
      <w:bookmarkStart w:id="13" w:name="_Toc20809"/>
      <w:bookmarkStart w:id="14" w:name="_Toc354261849"/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介绍</w:t>
      </w:r>
      <w:bookmarkEnd w:id="7"/>
      <w:bookmarkEnd w:id="8"/>
      <w:bookmarkEnd w:id="9"/>
      <w:bookmarkEnd w:id="10"/>
      <w:bookmarkEnd w:id="11"/>
      <w:bookmarkEnd w:id="12"/>
    </w:p>
    <w:p>
      <w:pPr>
        <w:tabs>
          <w:tab w:val="left" w:pos="2116"/>
        </w:tabs>
        <w:wordWrap/>
        <w:autoSpaceDE w:val="0"/>
        <w:autoSpaceDN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bookmarkStart w:id="15" w:name="_Toc266457904"/>
      <w:bookmarkStart w:id="16" w:name="_Toc261149633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江西东风药业股份有限公司</w:t>
      </w:r>
      <w:r>
        <w:rPr>
          <w:rFonts w:hint="eastAsia" w:ascii="仿宋_GB2312" w:hAnsi="仿宋_GB2312" w:eastAsia="仿宋_GB2312" w:cs="仿宋_GB2312"/>
          <w:sz w:val="24"/>
          <w:szCs w:val="24"/>
        </w:rPr>
        <w:t>拥有多个独立的生产车间，本次进行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设计确认</w:t>
      </w:r>
      <w:r>
        <w:rPr>
          <w:rFonts w:hint="eastAsia" w:ascii="仿宋_GB2312" w:hAnsi="仿宋_GB2312" w:eastAsia="仿宋_GB2312" w:cs="仿宋_GB2312"/>
          <w:sz w:val="24"/>
          <w:szCs w:val="24"/>
        </w:rPr>
        <w:t>的为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原料药中心青霉素原料药车间</w:t>
      </w:r>
      <w:r>
        <w:rPr>
          <w:rFonts w:hint="eastAsia" w:ascii="仿宋_GB2312" w:hAnsi="仿宋_GB2312" w:eastAsia="仿宋_GB2312" w:cs="仿宋_GB2312"/>
          <w:sz w:val="24"/>
          <w:szCs w:val="24"/>
        </w:rPr>
        <w:t>，将在此区域中主要进行普鲁卡因青霉素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</w:rPr>
        <w:t>苄星青霉素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</w:rPr>
        <w:t>青霉素钠和青霉素钾等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原料药</w:t>
      </w:r>
      <w:r>
        <w:rPr>
          <w:rFonts w:hint="eastAsia" w:ascii="仿宋_GB2312" w:hAnsi="仿宋_GB2312" w:eastAsia="仿宋_GB2312" w:cs="仿宋_GB2312"/>
          <w:sz w:val="24"/>
          <w:szCs w:val="24"/>
        </w:rPr>
        <w:t>产品的生产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24"/>
          <w:szCs w:val="24"/>
        </w:rPr>
        <w:t>青霉素混粉。</w:t>
      </w:r>
    </w:p>
    <w:p>
      <w:pPr>
        <w:pStyle w:val="56"/>
        <w:wordWrap/>
        <w:snapToGrid w:val="0"/>
        <w:spacing w:line="440" w:lineRule="exact"/>
        <w:ind w:firstLine="48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消毒液配制系统主要由配制罐、预过滤和除菌过滤器组成，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该系统由上海泓荔洁净科技有限公司安装</w:t>
      </w:r>
      <w:r>
        <w:rPr>
          <w:rFonts w:hint="eastAsia" w:ascii="仿宋_GB2312" w:hAnsi="仿宋_GB2312" w:eastAsia="仿宋_GB2312" w:cs="仿宋_GB2312"/>
          <w:sz w:val="24"/>
          <w:szCs w:val="24"/>
        </w:rPr>
        <w:t>。安装在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原料药中心青霉素原料药车间二</w:t>
      </w:r>
      <w:r>
        <w:rPr>
          <w:rFonts w:hint="eastAsia" w:ascii="仿宋_GB2312" w:hAnsi="仿宋_GB2312" w:eastAsia="仿宋_GB2312" w:cs="仿宋_GB2312"/>
          <w:sz w:val="24"/>
          <w:szCs w:val="24"/>
        </w:rPr>
        <w:t>层消毒液配制间（房间编号：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R22023</w:t>
      </w:r>
      <w:r>
        <w:rPr>
          <w:rFonts w:hint="eastAsia" w:ascii="仿宋_GB2312" w:hAnsi="仿宋_GB2312" w:eastAsia="仿宋_GB2312" w:cs="仿宋_GB2312"/>
          <w:sz w:val="24"/>
          <w:szCs w:val="24"/>
        </w:rPr>
        <w:t>）。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消毒液主要用于设备清洁。环境及手部消毒等。</w:t>
      </w:r>
    </w:p>
    <w:p>
      <w:pPr>
        <w:widowControl w:val="0"/>
        <w:wordWrap/>
        <w:spacing w:line="44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按照系统影响性评估(SIA)的结果，对评估为直接影响的系统进行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设计确认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。该消毒液配制系统根据系统影响性评估的方法确定为直接影响系统，系统编号：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SIA-R0-XDY-01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青霉素原料药车间</w:t>
      </w:r>
      <w:r>
        <w:rPr>
          <w:rFonts w:hint="eastAsia" w:ascii="仿宋_GB2312" w:hAnsi="仿宋_GB2312" w:eastAsia="仿宋_GB2312" w:cs="仿宋_GB2312"/>
          <w:sz w:val="24"/>
          <w:szCs w:val="24"/>
        </w:rPr>
        <w:t>系统影响性评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估报告（表）SIA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-R0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。</w:t>
      </w:r>
      <w:r>
        <w:rPr>
          <w:rFonts w:hint="eastAsia" w:ascii="仿宋_GB2312" w:hAnsi="仿宋_GB2312" w:eastAsia="仿宋_GB2312" w:cs="仿宋_GB2312"/>
          <w:sz w:val="24"/>
          <w:szCs w:val="24"/>
        </w:rPr>
        <w:t>所有直接影响系统将按照VMP（文件编号：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VMP-R0-2014</w:t>
      </w:r>
      <w:r>
        <w:rPr>
          <w:rFonts w:hint="eastAsia" w:ascii="仿宋_GB2312" w:hAnsi="仿宋_GB2312" w:eastAsia="仿宋_GB2312" w:cs="仿宋_GB2312"/>
          <w:sz w:val="24"/>
          <w:szCs w:val="24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计划</w:t>
      </w:r>
      <w:r>
        <w:rPr>
          <w:rFonts w:hint="eastAsia" w:ascii="仿宋_GB2312" w:hAnsi="仿宋_GB2312" w:eastAsia="仿宋_GB2312" w:cs="仿宋_GB2312"/>
          <w:sz w:val="24"/>
          <w:szCs w:val="24"/>
        </w:rPr>
        <w:t>进行确认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。</w:t>
      </w:r>
      <w:bookmarkEnd w:id="15"/>
      <w:bookmarkEnd w:id="16"/>
    </w:p>
    <w:p>
      <w:pPr>
        <w:wordWrap/>
        <w:snapToGrid/>
        <w:spacing w:line="440" w:lineRule="exact"/>
        <w:ind w:right="21" w:rightChars="10"/>
        <w:textAlignment w:val="auto"/>
        <w:outlineLvl w:val="0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bookmarkStart w:id="17" w:name="_Toc23280"/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目的</w:t>
      </w:r>
      <w:bookmarkEnd w:id="2"/>
      <w:bookmarkEnd w:id="3"/>
      <w:bookmarkEnd w:id="4"/>
      <w:bookmarkEnd w:id="5"/>
      <w:bookmarkEnd w:id="13"/>
      <w:bookmarkEnd w:id="14"/>
      <w:bookmarkEnd w:id="17"/>
    </w:p>
    <w:p>
      <w:pPr>
        <w:wordWrap/>
        <w:snapToGrid w:val="0"/>
        <w:spacing w:before="156" w:beforeLines="50" w:after="156" w:afterLines="50" w:line="440" w:lineRule="exact"/>
        <w:ind w:left="5" w:leftChars="0" w:firstLine="420" w:firstLineChars="175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设计确认为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江西东风药业股份有限</w:t>
      </w:r>
      <w:r>
        <w:rPr>
          <w:rFonts w:hint="eastAsia" w:ascii="仿宋_GB2312" w:hAnsi="仿宋_GB2312" w:eastAsia="仿宋_GB2312" w:cs="仿宋_GB2312"/>
          <w:sz w:val="24"/>
          <w:szCs w:val="24"/>
        </w:rPr>
        <w:t>公司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原料药中心青霉素原料药</w:t>
      </w:r>
      <w:r>
        <w:rPr>
          <w:rFonts w:hint="eastAsia" w:ascii="仿宋_GB2312" w:hAnsi="仿宋_GB2312" w:eastAsia="仿宋_GB2312" w:cs="仿宋_GB2312"/>
          <w:sz w:val="24"/>
          <w:szCs w:val="24"/>
        </w:rPr>
        <w:t>车间前验证的一部分。</w:t>
      </w:r>
    </w:p>
    <w:p>
      <w:pPr>
        <w:wordWrap/>
        <w:snapToGrid w:val="0"/>
        <w:spacing w:before="156" w:beforeLines="50" w:after="156" w:afterLines="50" w:line="44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本设计确认目的为确认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江西东风药业股份有限</w:t>
      </w:r>
      <w:r>
        <w:rPr>
          <w:rFonts w:hint="eastAsia" w:ascii="仿宋_GB2312" w:hAnsi="仿宋_GB2312" w:eastAsia="仿宋_GB2312" w:cs="仿宋_GB2312"/>
          <w:sz w:val="24"/>
          <w:szCs w:val="24"/>
        </w:rPr>
        <w:t>公司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原料药中心青霉素原料药</w:t>
      </w:r>
      <w:r>
        <w:rPr>
          <w:rFonts w:hint="eastAsia" w:ascii="仿宋_GB2312" w:hAnsi="仿宋_GB2312" w:eastAsia="仿宋_GB2312" w:cs="仿宋_GB2312"/>
          <w:sz w:val="24"/>
          <w:szCs w:val="24"/>
        </w:rPr>
        <w:t>车间</w:t>
      </w:r>
      <w:r>
        <w:rPr>
          <w:rStyle w:val="75"/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消毒液配制</w:t>
      </w:r>
      <w:r>
        <w:rPr>
          <w:rStyle w:val="75"/>
          <w:rFonts w:hint="eastAsia" w:ascii="仿宋_GB2312" w:hAnsi="仿宋_GB2312" w:eastAsia="仿宋_GB2312" w:cs="仿宋_GB2312"/>
          <w:color w:val="auto"/>
          <w:sz w:val="24"/>
          <w:szCs w:val="24"/>
        </w:rPr>
        <w:t>系统</w:t>
      </w:r>
      <w:r>
        <w:rPr>
          <w:rFonts w:hint="eastAsia" w:ascii="仿宋_GB2312" w:hAnsi="仿宋_GB2312" w:eastAsia="仿宋_GB2312" w:cs="仿宋_GB2312"/>
          <w:sz w:val="24"/>
          <w:szCs w:val="24"/>
        </w:rPr>
        <w:t>，是按照中国GMP和WHO以及客户要求或采购标准进行设计，并正式授权相关的设计文件得以批准并发布，以用于系统/设备的制造。</w:t>
      </w:r>
    </w:p>
    <w:p>
      <w:pPr>
        <w:wordWrap/>
        <w:snapToGrid w:val="0"/>
        <w:spacing w:before="156" w:beforeLines="50" w:after="156" w:afterLines="50" w:line="44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bookmarkStart w:id="18" w:name="OLE_LINK12"/>
      <w:bookmarkStart w:id="19" w:name="OLE_LINK13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设计确认主要是对系统/设备选型和技术规格、技术参数和图纸等文件的适用性的审查，通过审查确认系统/设备用户要求说明中的各项内容得以实施；并考察系统/设备是否适合该产品的生产工艺、维修保养、清洗等方面的要求，同时设计确认也将提供有用的信息以及必须的建议，以利于系统/设备的制造、安装和验证。</w:t>
      </w:r>
      <w:bookmarkEnd w:id="18"/>
      <w:bookmarkEnd w:id="19"/>
    </w:p>
    <w:p>
      <w:pPr>
        <w:numPr>
          <w:numId w:val="0"/>
        </w:numPr>
        <w:tabs>
          <w:tab w:val="left" w:pos="420"/>
        </w:tabs>
        <w:wordWrap/>
        <w:adjustRightInd/>
        <w:spacing w:line="440" w:lineRule="exact"/>
        <w:ind w:leftChars="0"/>
        <w:jc w:val="both"/>
        <w:textAlignment w:val="auto"/>
        <w:outlineLvl w:val="0"/>
        <w:rPr>
          <w:rFonts w:hint="eastAsia" w:ascii="仿宋_GB2312" w:hAnsi="仿宋_GB2312" w:eastAsia="仿宋_GB2312" w:cs="仿宋_GB2312"/>
          <w:b/>
          <w:sz w:val="24"/>
          <w:szCs w:val="24"/>
        </w:rPr>
      </w:pPr>
      <w:bookmarkStart w:id="20" w:name="_Toc303669112"/>
      <w:bookmarkStart w:id="21" w:name="_Toc303669473"/>
      <w:bookmarkStart w:id="22" w:name="_Toc303669608"/>
      <w:bookmarkStart w:id="23" w:name="_Toc317059851"/>
      <w:bookmarkStart w:id="24" w:name="_Toc354261850"/>
      <w:bookmarkStart w:id="25" w:name="_Toc21735"/>
      <w:bookmarkStart w:id="26" w:name="_Toc22639"/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>3、适用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范围</w:t>
      </w:r>
      <w:bookmarkEnd w:id="20"/>
      <w:bookmarkEnd w:id="21"/>
      <w:bookmarkEnd w:id="22"/>
      <w:bookmarkEnd w:id="23"/>
      <w:bookmarkEnd w:id="24"/>
      <w:bookmarkEnd w:id="25"/>
      <w:bookmarkEnd w:id="26"/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 </w:t>
      </w:r>
    </w:p>
    <w:p>
      <w:pPr>
        <w:numPr>
          <w:ilvl w:val="0"/>
          <w:numId w:val="5"/>
        </w:numPr>
        <w:tabs>
          <w:tab w:val="left" w:pos="540"/>
          <w:tab w:val="left" w:pos="1134"/>
        </w:tabs>
        <w:wordWrap/>
        <w:spacing w:line="440" w:lineRule="exact"/>
        <w:ind w:left="284" w:firstLine="567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设计确认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的范围为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青霉素原料药车间二</w:t>
      </w:r>
      <w:r>
        <w:rPr>
          <w:rFonts w:hint="eastAsia" w:ascii="仿宋_GB2312" w:hAnsi="仿宋_GB2312" w:eastAsia="仿宋_GB2312" w:cs="仿宋_GB2312"/>
          <w:sz w:val="24"/>
          <w:szCs w:val="24"/>
        </w:rPr>
        <w:t>层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消毒液配制间，</w:t>
      </w:r>
      <w:r>
        <w:rPr>
          <w:rFonts w:hint="eastAsia" w:ascii="仿宋_GB2312" w:hAnsi="仿宋_GB2312" w:eastAsia="仿宋_GB2312" w:cs="仿宋_GB2312"/>
          <w:sz w:val="24"/>
          <w:szCs w:val="24"/>
        </w:rPr>
        <w:t>系统编号：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SIA-R0-XDY-01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主要包括：配制罐、过滤器、管道等。</w:t>
      </w:r>
    </w:p>
    <w:p>
      <w:pPr>
        <w:widowControl/>
        <w:wordWrap/>
        <w:adjustRightInd/>
        <w:spacing w:line="440" w:lineRule="exact"/>
        <w:textAlignment w:val="auto"/>
        <w:rPr>
          <w:rFonts w:hint="eastAsia" w:ascii="仿宋_GB2312" w:hAnsi="仿宋_GB2312" w:eastAsia="仿宋_GB2312" w:cs="仿宋_GB2312"/>
          <w:b/>
          <w:sz w:val="24"/>
          <w:szCs w:val="24"/>
        </w:rPr>
      </w:pPr>
      <w:bookmarkStart w:id="27" w:name="_Toc245636024"/>
      <w:bookmarkStart w:id="28" w:name="_Toc263768279"/>
      <w:bookmarkStart w:id="29" w:name="_Toc289330479"/>
      <w:bookmarkStart w:id="30" w:name="_Toc303669113"/>
      <w:bookmarkStart w:id="31" w:name="_Toc303669474"/>
      <w:bookmarkStart w:id="32" w:name="_Toc303669609"/>
      <w:bookmarkStart w:id="33" w:name="_Toc317059852"/>
      <w:r>
        <w:rPr>
          <w:rFonts w:hint="eastAsia" w:ascii="仿宋_GB2312" w:hAnsi="仿宋_GB2312" w:eastAsia="仿宋_GB2312" w:cs="仿宋_GB2312"/>
          <w:b/>
          <w:sz w:val="24"/>
          <w:szCs w:val="24"/>
        </w:rPr>
        <w:br w:type="page"/>
      </w:r>
    </w:p>
    <w:bookmarkEnd w:id="27"/>
    <w:bookmarkEnd w:id="28"/>
    <w:bookmarkEnd w:id="29"/>
    <w:bookmarkEnd w:id="30"/>
    <w:bookmarkEnd w:id="31"/>
    <w:bookmarkEnd w:id="32"/>
    <w:bookmarkEnd w:id="33"/>
    <w:p>
      <w:pPr>
        <w:widowControl w:val="0"/>
        <w:wordWrap/>
        <w:spacing w:before="0" w:beforeLines="0" w:after="0" w:afterLines="0" w:line="440" w:lineRule="exact"/>
        <w:ind w:left="0" w:leftChars="0" w:right="0" w:firstLine="0" w:firstLineChars="0"/>
        <w:textAlignment w:val="auto"/>
        <w:outlineLvl w:val="0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bookmarkStart w:id="34" w:name="_Toc354238716"/>
      <w:bookmarkStart w:id="35" w:name="_Toc23728"/>
      <w:bookmarkStart w:id="36" w:name="_Toc27561"/>
      <w:bookmarkStart w:id="37" w:name="_Toc32762"/>
      <w:bookmarkStart w:id="38" w:name="_Toc32311"/>
      <w:bookmarkStart w:id="39" w:name="_Toc317059860"/>
      <w:bookmarkStart w:id="40" w:name="_Toc303669114"/>
      <w:bookmarkStart w:id="41" w:name="_Toc289330480"/>
      <w:bookmarkStart w:id="42" w:name="_Toc303669475"/>
      <w:bookmarkStart w:id="43" w:name="_Toc303669610"/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职责</w:t>
      </w:r>
      <w:bookmarkEnd w:id="34"/>
      <w:bookmarkEnd w:id="35"/>
      <w:bookmarkEnd w:id="36"/>
      <w:bookmarkEnd w:id="37"/>
      <w:bookmarkEnd w:id="38"/>
    </w:p>
    <w:p>
      <w:pPr>
        <w:widowControl w:val="0"/>
        <w:wordWrap/>
        <w:spacing w:before="0" w:beforeLines="0" w:after="0" w:afterLines="0" w:line="440" w:lineRule="exact"/>
        <w:ind w:left="0" w:leftChars="0" w:right="0" w:firstLine="0" w:firstLineChars="0"/>
        <w:textAlignment w:val="auto"/>
        <w:outlineLvl w:val="1"/>
        <w:rPr>
          <w:rFonts w:hint="eastAsia" w:ascii="仿宋_GB2312" w:hAnsi="仿宋_GB2312" w:eastAsia="仿宋_GB2312" w:cs="仿宋_GB2312"/>
          <w:sz w:val="24"/>
          <w:szCs w:val="24"/>
        </w:rPr>
      </w:pPr>
      <w:bookmarkStart w:id="44" w:name="_Toc2881"/>
      <w:bookmarkStart w:id="45" w:name="_Toc3395"/>
      <w:bookmarkStart w:id="46" w:name="_Toc2785"/>
      <w:bookmarkStart w:id="47" w:name="_Toc30528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4.1</w:t>
      </w:r>
      <w:bookmarkStart w:id="48" w:name="_Toc352525992"/>
      <w:bookmarkStart w:id="49" w:name="_Toc306865069"/>
      <w:bookmarkStart w:id="50" w:name="_Toc297722164"/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上海泓荔洁净科技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有限公司职责</w:t>
      </w:r>
      <w:bookmarkEnd w:id="44"/>
      <w:bookmarkEnd w:id="45"/>
      <w:bookmarkEnd w:id="46"/>
      <w:bookmarkEnd w:id="47"/>
      <w:bookmarkEnd w:id="48"/>
      <w:bookmarkEnd w:id="49"/>
      <w:bookmarkEnd w:id="50"/>
    </w:p>
    <w:p>
      <w:pPr>
        <w:widowControl w:val="0"/>
        <w:wordWrap/>
        <w:adjustRightInd/>
        <w:snapToGrid/>
        <w:spacing w:before="0" w:beforeLines="0" w:after="0" w:afterLines="0" w:line="4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4.1.1</w:t>
      </w:r>
      <w:r>
        <w:rPr>
          <w:rFonts w:hint="eastAsia" w:ascii="仿宋_GB2312" w:hAnsi="仿宋_GB2312" w:eastAsia="仿宋_GB2312" w:cs="仿宋_GB2312"/>
          <w:sz w:val="24"/>
          <w:szCs w:val="24"/>
        </w:rPr>
        <w:t>提供文件包括以下但不仅限于：P&amp;ID，部件清单，设计说明，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消毒液配制</w:t>
      </w:r>
      <w:r>
        <w:rPr>
          <w:rFonts w:hint="eastAsia" w:ascii="仿宋_GB2312" w:hAnsi="仿宋_GB2312" w:eastAsia="仿宋_GB2312" w:cs="仿宋_GB2312"/>
          <w:sz w:val="24"/>
          <w:szCs w:val="24"/>
        </w:rPr>
        <w:t>系统图纸，合格证等。</w:t>
      </w:r>
    </w:p>
    <w:p>
      <w:pPr>
        <w:widowControl w:val="0"/>
        <w:wordWrap/>
        <w:adjustRightInd/>
        <w:snapToGrid/>
        <w:spacing w:before="0" w:beforeLines="0" w:after="0" w:afterLines="0" w:line="440" w:lineRule="exact"/>
        <w:ind w:left="0" w:leftChars="0" w:right="0" w:firstLine="0" w:firstLineChars="0"/>
        <w:jc w:val="both"/>
        <w:textAlignment w:val="auto"/>
        <w:outlineLvl w:val="1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bookmarkStart w:id="51" w:name="_Toc20529"/>
      <w:bookmarkStart w:id="52" w:name="_Toc20422"/>
      <w:bookmarkStart w:id="53" w:name="_Toc22960"/>
      <w:bookmarkStart w:id="54" w:name="_Toc7532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4.2工程部职责</w:t>
      </w:r>
      <w:bookmarkEnd w:id="51"/>
      <w:bookmarkEnd w:id="52"/>
      <w:bookmarkEnd w:id="53"/>
      <w:bookmarkEnd w:id="54"/>
    </w:p>
    <w:p>
      <w:pPr>
        <w:widowControl w:val="0"/>
        <w:wordWrap/>
        <w:adjustRightInd/>
        <w:snapToGrid/>
        <w:spacing w:before="0" w:beforeLines="0" w:after="0" w:afterLines="0" w:line="4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4.2.1方案的编写</w:t>
      </w:r>
    </w:p>
    <w:p>
      <w:pPr>
        <w:widowControl w:val="0"/>
        <w:wordWrap/>
        <w:adjustRightInd/>
        <w:snapToGrid/>
        <w:spacing w:before="0" w:beforeLines="0" w:after="0" w:afterLines="0" w:line="4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4.2.2</w:t>
      </w:r>
      <w:r>
        <w:rPr>
          <w:rFonts w:hint="eastAsia" w:ascii="仿宋_GB2312" w:hAnsi="仿宋_GB2312" w:eastAsia="仿宋_GB2312" w:cs="仿宋_GB2312"/>
          <w:sz w:val="24"/>
          <w:szCs w:val="24"/>
        </w:rPr>
        <w:t>执行前审核本方案</w:t>
      </w:r>
    </w:p>
    <w:p>
      <w:pPr>
        <w:widowControl w:val="0"/>
        <w:wordWrap/>
        <w:adjustRightInd/>
        <w:snapToGrid/>
        <w:spacing w:before="0" w:beforeLines="0" w:after="0" w:afterLines="0" w:line="4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4.2.3</w:t>
      </w:r>
      <w:r>
        <w:rPr>
          <w:rFonts w:hint="eastAsia" w:ascii="仿宋_GB2312" w:hAnsi="仿宋_GB2312" w:eastAsia="仿宋_GB2312" w:cs="仿宋_GB2312"/>
          <w:sz w:val="24"/>
          <w:szCs w:val="24"/>
        </w:rPr>
        <w:t>保证在执行前所有的先决条件得到满足</w:t>
      </w:r>
    </w:p>
    <w:p>
      <w:pPr>
        <w:widowControl w:val="0"/>
        <w:wordWrap/>
        <w:adjustRightInd/>
        <w:snapToGrid/>
        <w:spacing w:before="0" w:beforeLines="0" w:after="0" w:afterLines="0" w:line="4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4.2.4</w:t>
      </w:r>
      <w:r>
        <w:rPr>
          <w:rFonts w:hint="eastAsia" w:ascii="仿宋_GB2312" w:hAnsi="仿宋_GB2312" w:eastAsia="仿宋_GB2312" w:cs="仿宋_GB2312"/>
          <w:sz w:val="24"/>
          <w:szCs w:val="24"/>
        </w:rPr>
        <w:t>方案实施</w:t>
      </w:r>
    </w:p>
    <w:p>
      <w:pPr>
        <w:widowControl w:val="0"/>
        <w:wordWrap/>
        <w:adjustRightInd/>
        <w:snapToGrid/>
        <w:spacing w:before="0" w:beforeLines="0" w:after="0" w:afterLines="0" w:line="4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bookmarkStart w:id="55" w:name="_Toc5129"/>
      <w:bookmarkStart w:id="56" w:name="_Toc27581"/>
      <w:bookmarkStart w:id="57" w:name="_Toc30694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4.2.5报告编写</w:t>
      </w:r>
    </w:p>
    <w:p>
      <w:pPr>
        <w:widowControl w:val="0"/>
        <w:wordWrap/>
        <w:adjustRightInd/>
        <w:snapToGrid/>
        <w:spacing w:before="0" w:beforeLines="0" w:after="0" w:afterLines="0" w:line="4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4.2.6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报告审核</w:t>
      </w:r>
    </w:p>
    <w:p>
      <w:pPr>
        <w:widowControl w:val="0"/>
        <w:wordWrap/>
        <w:adjustRightInd/>
        <w:snapToGrid/>
        <w:spacing w:before="0" w:beforeLines="0" w:after="0" w:afterLines="0" w:line="440" w:lineRule="exact"/>
        <w:ind w:left="0" w:leftChars="0" w:right="0" w:firstLine="0" w:firstLineChars="0"/>
        <w:jc w:val="both"/>
        <w:textAlignment w:val="auto"/>
        <w:outlineLvl w:val="1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bookmarkStart w:id="58" w:name="_Toc27659"/>
      <w:bookmarkStart w:id="59" w:name="_Toc24001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4.3原料药中心职责</w:t>
      </w:r>
      <w:bookmarkEnd w:id="55"/>
      <w:bookmarkEnd w:id="56"/>
      <w:bookmarkEnd w:id="57"/>
      <w:bookmarkEnd w:id="58"/>
      <w:bookmarkEnd w:id="59"/>
    </w:p>
    <w:p>
      <w:pPr>
        <w:widowControl w:val="0"/>
        <w:wordWrap/>
        <w:adjustRightInd/>
        <w:snapToGrid/>
        <w:spacing w:before="0" w:beforeLines="0" w:after="0" w:afterLines="0" w:line="4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4.3.1</w:t>
      </w:r>
      <w:r>
        <w:rPr>
          <w:rFonts w:hint="eastAsia" w:ascii="仿宋_GB2312" w:hAnsi="仿宋_GB2312" w:eastAsia="仿宋_GB2312" w:cs="仿宋_GB2312"/>
          <w:sz w:val="24"/>
          <w:szCs w:val="24"/>
        </w:rPr>
        <w:t>执行前审核本方案</w:t>
      </w:r>
    </w:p>
    <w:p>
      <w:pPr>
        <w:widowControl w:val="0"/>
        <w:wordWrap/>
        <w:adjustRightInd/>
        <w:snapToGrid/>
        <w:spacing w:before="0" w:beforeLines="0" w:after="0" w:afterLines="0" w:line="4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4.3.2</w:t>
      </w:r>
      <w:r>
        <w:rPr>
          <w:rFonts w:hint="eastAsia" w:ascii="仿宋_GB2312" w:hAnsi="仿宋_GB2312" w:eastAsia="仿宋_GB2312" w:cs="仿宋_GB2312"/>
          <w:sz w:val="24"/>
          <w:szCs w:val="24"/>
        </w:rPr>
        <w:t>方案实施</w:t>
      </w:r>
    </w:p>
    <w:p>
      <w:pPr>
        <w:widowControl w:val="0"/>
        <w:wordWrap/>
        <w:adjustRightInd/>
        <w:snapToGrid/>
        <w:spacing w:before="0" w:beforeLines="0" w:after="0" w:afterLines="0" w:line="4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4.3.3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报告审核</w:t>
      </w:r>
    </w:p>
    <w:p>
      <w:pPr>
        <w:widowControl w:val="0"/>
        <w:wordWrap/>
        <w:adjustRightInd/>
        <w:snapToGrid/>
        <w:spacing w:before="0" w:beforeLines="0" w:after="0" w:afterLines="0" w:line="440" w:lineRule="exact"/>
        <w:ind w:left="0" w:leftChars="0" w:right="0" w:firstLine="0" w:firstLineChars="0"/>
        <w:jc w:val="both"/>
        <w:textAlignment w:val="auto"/>
        <w:outlineLvl w:val="1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bookmarkStart w:id="60" w:name="_Toc4147"/>
      <w:bookmarkStart w:id="61" w:name="_Toc15494"/>
      <w:bookmarkStart w:id="62" w:name="_Toc3268"/>
      <w:bookmarkStart w:id="63" w:name="_Toc22292"/>
      <w:bookmarkStart w:id="64" w:name="_Toc4266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4.4质量中心职责</w:t>
      </w:r>
      <w:bookmarkEnd w:id="60"/>
      <w:bookmarkEnd w:id="61"/>
      <w:bookmarkEnd w:id="62"/>
      <w:bookmarkEnd w:id="63"/>
      <w:bookmarkEnd w:id="64"/>
    </w:p>
    <w:p>
      <w:pPr>
        <w:widowControl w:val="0"/>
        <w:wordWrap/>
        <w:adjustRightInd/>
        <w:snapToGrid/>
        <w:spacing w:before="0" w:beforeLines="0" w:after="0" w:afterLines="0" w:line="4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4.4.1</w:t>
      </w:r>
      <w:r>
        <w:rPr>
          <w:rFonts w:hint="eastAsia" w:ascii="仿宋_GB2312" w:hAnsi="仿宋_GB2312" w:eastAsia="仿宋_GB2312" w:cs="仿宋_GB2312"/>
          <w:sz w:val="24"/>
          <w:szCs w:val="24"/>
        </w:rPr>
        <w:t>方案实施</w:t>
      </w:r>
    </w:p>
    <w:p>
      <w:pPr>
        <w:widowControl w:val="0"/>
        <w:wordWrap/>
        <w:adjustRightInd/>
        <w:snapToGrid/>
        <w:spacing w:before="0" w:beforeLines="0" w:after="0" w:afterLines="0" w:line="4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4.4.2偏差</w:t>
      </w:r>
      <w:r>
        <w:rPr>
          <w:rFonts w:hint="eastAsia" w:ascii="仿宋_GB2312" w:hAnsi="仿宋_GB2312" w:eastAsia="仿宋_GB2312" w:cs="仿宋_GB2312"/>
          <w:sz w:val="24"/>
          <w:szCs w:val="24"/>
        </w:rPr>
        <w:t>报告编写</w:t>
      </w:r>
    </w:p>
    <w:p>
      <w:pPr>
        <w:widowControl w:val="0"/>
        <w:wordWrap/>
        <w:adjustRightInd/>
        <w:snapToGrid/>
        <w:spacing w:before="0" w:beforeLines="0" w:after="0" w:afterLines="0" w:line="4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4.4.3</w:t>
      </w:r>
      <w:r>
        <w:rPr>
          <w:rFonts w:hint="eastAsia" w:ascii="仿宋_GB2312" w:hAnsi="仿宋_GB2312" w:eastAsia="仿宋_GB2312" w:cs="仿宋_GB2312"/>
          <w:sz w:val="24"/>
          <w:szCs w:val="24"/>
        </w:rPr>
        <w:t>审核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方案、报告</w:t>
      </w:r>
    </w:p>
    <w:p>
      <w:pPr>
        <w:widowControl w:val="0"/>
        <w:wordWrap/>
        <w:adjustRightInd/>
        <w:snapToGrid/>
        <w:spacing w:before="0" w:beforeLines="0" w:after="0" w:afterLines="0" w:line="440" w:lineRule="exact"/>
        <w:ind w:left="0" w:leftChars="0" w:right="0" w:firstLine="0" w:firstLineChars="0"/>
        <w:jc w:val="both"/>
        <w:textAlignment w:val="auto"/>
        <w:outlineLvl w:val="1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bookmarkStart w:id="65" w:name="_Toc939"/>
      <w:bookmarkStart w:id="66" w:name="_Toc22203"/>
      <w:bookmarkStart w:id="67" w:name="_Toc11416"/>
      <w:bookmarkStart w:id="68" w:name="_Toc17516"/>
      <w:bookmarkStart w:id="69" w:name="_Toc13739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4.5质量管理负责人</w:t>
      </w:r>
      <w:bookmarkEnd w:id="65"/>
      <w:bookmarkEnd w:id="66"/>
      <w:bookmarkEnd w:id="67"/>
      <w:bookmarkEnd w:id="68"/>
      <w:bookmarkEnd w:id="69"/>
    </w:p>
    <w:p>
      <w:pPr>
        <w:widowControl w:val="0"/>
        <w:wordWrap/>
        <w:adjustRightInd/>
        <w:snapToGrid/>
        <w:spacing w:before="0" w:beforeLines="0" w:after="0" w:afterLines="0" w:line="4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4.5.1方案、报告批准</w:t>
      </w:r>
    </w:p>
    <w:p>
      <w:pPr>
        <w:numPr>
          <w:numId w:val="0"/>
        </w:numPr>
        <w:tabs>
          <w:tab w:val="left" w:pos="420"/>
        </w:tabs>
        <w:wordWrap/>
        <w:adjustRightInd/>
        <w:spacing w:line="440" w:lineRule="exact"/>
        <w:ind w:leftChars="0"/>
        <w:jc w:val="both"/>
        <w:textAlignment w:val="auto"/>
        <w:outlineLvl w:val="0"/>
        <w:rPr>
          <w:rFonts w:hint="eastAsia" w:ascii="仿宋_GB2312" w:hAnsi="仿宋_GB2312" w:eastAsia="仿宋_GB2312" w:cs="仿宋_GB2312"/>
          <w:b/>
          <w:sz w:val="24"/>
          <w:szCs w:val="24"/>
        </w:rPr>
      </w:pPr>
      <w:bookmarkStart w:id="70" w:name="_Toc246"/>
      <w:bookmarkStart w:id="71" w:name="_Toc354261857"/>
      <w:bookmarkStart w:id="72" w:name="_Toc23612"/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缩略语</w:t>
      </w:r>
      <w:bookmarkEnd w:id="70"/>
      <w:bookmarkEnd w:id="71"/>
      <w:bookmarkEnd w:id="72"/>
    </w:p>
    <w:p>
      <w:pPr>
        <w:wordWrap/>
        <w:snapToGrid w:val="0"/>
        <w:spacing w:before="156" w:beforeLines="50" w:after="156" w:afterLines="50" w:line="440" w:lineRule="exact"/>
        <w:ind w:left="425"/>
        <w:jc w:val="both"/>
        <w:textAlignment w:val="auto"/>
        <w:rPr>
          <w:rFonts w:hint="eastAsia" w:ascii="仿宋_GB2312" w:hAnsi="仿宋_GB2312" w:eastAsia="仿宋_GB2312" w:cs="仿宋_GB2312"/>
          <w:b/>
          <w:sz w:val="24"/>
          <w:szCs w:val="24"/>
        </w:rPr>
      </w:pPr>
      <w:bookmarkStart w:id="73" w:name="_Toc295481898"/>
      <w:r>
        <w:rPr>
          <w:rFonts w:hint="eastAsia" w:ascii="仿宋_GB2312" w:hAnsi="仿宋_GB2312" w:eastAsia="仿宋_GB2312" w:cs="仿宋_GB2312"/>
          <w:sz w:val="24"/>
          <w:szCs w:val="24"/>
        </w:rPr>
        <w:t>在下面的表格中规定了本方案中使用的缩略语。</w:t>
      </w:r>
      <w:bookmarkEnd w:id="73"/>
    </w:p>
    <w:tbl>
      <w:tblPr>
        <w:tblStyle w:val="32"/>
        <w:tblW w:w="8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1"/>
        <w:gridCol w:w="6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51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pStyle w:val="41"/>
              <w:wordWrap/>
              <w:adjustRightInd w:val="0"/>
              <w:snapToGrid w:val="0"/>
              <w:spacing w:before="0" w:after="0" w:line="4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eastAsia="zh-CN"/>
              </w:rPr>
            </w:pPr>
            <w:bookmarkStart w:id="74" w:name="OLE_LINK19"/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缩略语</w:t>
            </w:r>
          </w:p>
        </w:tc>
        <w:tc>
          <w:tcPr>
            <w:tcW w:w="6370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pStyle w:val="41"/>
              <w:wordWrap/>
              <w:adjustRightInd w:val="0"/>
              <w:snapToGrid w:val="0"/>
              <w:spacing w:before="0" w:after="0" w:line="4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eastAsia="zh-CN"/>
              </w:rPr>
              <w:t>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  <w:jc w:val="center"/>
        </w:trPr>
        <w:tc>
          <w:tcPr>
            <w:tcW w:w="2351" w:type="dxa"/>
            <w:tcBorders>
              <w:bottom w:val="single" w:color="auto" w:sz="4" w:space="0"/>
            </w:tcBorders>
            <w:vAlign w:val="center"/>
          </w:tcPr>
          <w:p>
            <w:pPr>
              <w:pStyle w:val="41"/>
              <w:wordWrap/>
              <w:adjustRightInd w:val="0"/>
              <w:snapToGrid w:val="0"/>
              <w:spacing w:before="0" w:after="0"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DQ</w:t>
            </w:r>
          </w:p>
        </w:tc>
        <w:tc>
          <w:tcPr>
            <w:tcW w:w="6370" w:type="dxa"/>
            <w:tcBorders>
              <w:bottom w:val="single" w:color="auto" w:sz="4" w:space="0"/>
            </w:tcBorders>
            <w:vAlign w:val="center"/>
          </w:tcPr>
          <w:p>
            <w:pPr>
              <w:pStyle w:val="41"/>
              <w:wordWrap/>
              <w:adjustRightInd w:val="0"/>
              <w:snapToGrid w:val="0"/>
              <w:spacing w:before="0" w:after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Design Qualification</w:t>
            </w:r>
          </w:p>
          <w:p>
            <w:pPr>
              <w:pStyle w:val="41"/>
              <w:wordWrap/>
              <w:adjustRightInd w:val="0"/>
              <w:snapToGrid w:val="0"/>
              <w:spacing w:before="0" w:after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设计确认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  <w:jc w:val="center"/>
        </w:trPr>
        <w:tc>
          <w:tcPr>
            <w:tcW w:w="2351" w:type="dxa"/>
            <w:tcBorders>
              <w:bottom w:val="single" w:color="auto" w:sz="4" w:space="0"/>
            </w:tcBorders>
            <w:vAlign w:val="center"/>
          </w:tcPr>
          <w:p>
            <w:pPr>
              <w:pStyle w:val="41"/>
              <w:wordWrap/>
              <w:adjustRightInd w:val="0"/>
              <w:snapToGrid w:val="0"/>
              <w:spacing w:before="0" w:after="0"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DS</w:t>
            </w:r>
          </w:p>
        </w:tc>
        <w:tc>
          <w:tcPr>
            <w:tcW w:w="6370" w:type="dxa"/>
            <w:tcBorders>
              <w:bottom w:val="single" w:color="auto" w:sz="4" w:space="0"/>
            </w:tcBorders>
            <w:vAlign w:val="center"/>
          </w:tcPr>
          <w:p>
            <w:pPr>
              <w:pStyle w:val="41"/>
              <w:wordWrap/>
              <w:adjustRightInd w:val="0"/>
              <w:snapToGrid w:val="0"/>
              <w:spacing w:before="0" w:after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Design Specification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设计说明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2351" w:type="dxa"/>
            <w:tcBorders>
              <w:bottom w:val="single" w:color="auto" w:sz="4" w:space="0"/>
            </w:tcBorders>
            <w:vAlign w:val="center"/>
          </w:tcPr>
          <w:p>
            <w:pPr>
              <w:pStyle w:val="41"/>
              <w:wordWrap/>
              <w:adjustRightInd w:val="0"/>
              <w:snapToGrid w:val="0"/>
              <w:spacing w:before="0" w:after="0"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FS</w:t>
            </w:r>
          </w:p>
        </w:tc>
        <w:tc>
          <w:tcPr>
            <w:tcW w:w="6370" w:type="dxa"/>
            <w:tcBorders>
              <w:bottom w:val="single" w:color="auto" w:sz="4" w:space="0"/>
            </w:tcBorders>
            <w:vAlign w:val="center"/>
          </w:tcPr>
          <w:p>
            <w:pPr>
              <w:pStyle w:val="41"/>
              <w:wordWrap/>
              <w:adjustRightInd w:val="0"/>
              <w:snapToGrid w:val="0"/>
              <w:spacing w:before="0" w:after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Function Specification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功能说明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51" w:type="dxa"/>
            <w:vAlign w:val="center"/>
          </w:tcPr>
          <w:p>
            <w:pPr>
              <w:pStyle w:val="41"/>
              <w:wordWrap/>
              <w:adjustRightInd w:val="0"/>
              <w:snapToGrid w:val="0"/>
              <w:spacing w:before="0" w:after="0"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GMP</w:t>
            </w:r>
          </w:p>
        </w:tc>
        <w:tc>
          <w:tcPr>
            <w:tcW w:w="6370" w:type="dxa"/>
            <w:vAlign w:val="center"/>
          </w:tcPr>
          <w:p>
            <w:pPr>
              <w:pStyle w:val="41"/>
              <w:wordWrap/>
              <w:adjustRightInd w:val="0"/>
              <w:snapToGrid w:val="0"/>
              <w:spacing w:before="0" w:after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Good Manufacturing Practice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41"/>
              <w:wordWrap/>
              <w:adjustRightInd w:val="0"/>
              <w:snapToGrid w:val="0"/>
              <w:spacing w:before="0" w:after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药品生产质量管理规范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51" w:type="dxa"/>
            <w:vAlign w:val="center"/>
          </w:tcPr>
          <w:p>
            <w:pPr>
              <w:pStyle w:val="41"/>
              <w:wordWrap/>
              <w:adjustRightInd w:val="0"/>
              <w:snapToGrid w:val="0"/>
              <w:spacing w:before="0" w:after="0" w:line="440" w:lineRule="exac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  <w:t>ISPE</w:t>
            </w:r>
          </w:p>
        </w:tc>
        <w:tc>
          <w:tcPr>
            <w:tcW w:w="6370" w:type="dxa"/>
            <w:vAlign w:val="center"/>
          </w:tcPr>
          <w:p>
            <w:pPr>
              <w:pStyle w:val="41"/>
              <w:wordWrap/>
              <w:adjustRightInd w:val="0"/>
              <w:snapToGrid w:val="0"/>
              <w:spacing w:before="0" w:after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  <w:bookmarkStart w:id="75" w:name="OLE_LINK5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International Society for Pharmaceutical Engineering</w:t>
            </w:r>
            <w:bookmarkEnd w:id="75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  <w:t>国际制药工程协会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51" w:type="dxa"/>
            <w:vAlign w:val="center"/>
          </w:tcPr>
          <w:p>
            <w:pPr>
              <w:pStyle w:val="41"/>
              <w:wordWrap/>
              <w:adjustRightInd w:val="0"/>
              <w:snapToGrid w:val="0"/>
              <w:spacing w:before="0" w:after="0" w:line="440" w:lineRule="exac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  <w:t>MOC</w:t>
            </w:r>
          </w:p>
        </w:tc>
        <w:tc>
          <w:tcPr>
            <w:tcW w:w="6370" w:type="dxa"/>
            <w:vAlign w:val="center"/>
          </w:tcPr>
          <w:p>
            <w:pPr>
              <w:pStyle w:val="41"/>
              <w:wordWrap/>
              <w:adjustRightInd w:val="0"/>
              <w:snapToGrid w:val="0"/>
              <w:spacing w:before="0" w:after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Material of Construction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  <w:t>材质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51" w:type="dxa"/>
            <w:vAlign w:val="center"/>
          </w:tcPr>
          <w:p>
            <w:pPr>
              <w:pStyle w:val="41"/>
              <w:wordWrap/>
              <w:adjustRightInd w:val="0"/>
              <w:snapToGrid w:val="0"/>
              <w:spacing w:before="0" w:after="0" w:line="440" w:lineRule="exac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  <w:t>N/A</w:t>
            </w:r>
          </w:p>
        </w:tc>
        <w:tc>
          <w:tcPr>
            <w:tcW w:w="6370" w:type="dxa"/>
            <w:vAlign w:val="center"/>
          </w:tcPr>
          <w:p>
            <w:pPr>
              <w:pStyle w:val="41"/>
              <w:wordWrap/>
              <w:adjustRightInd w:val="0"/>
              <w:snapToGrid w:val="0"/>
              <w:spacing w:before="0" w:after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  <w:t>Not Applicable</w:t>
            </w:r>
          </w:p>
          <w:p>
            <w:pPr>
              <w:pStyle w:val="41"/>
              <w:wordWrap/>
              <w:adjustRightInd w:val="0"/>
              <w:snapToGrid w:val="0"/>
              <w:spacing w:before="0" w:after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51" w:type="dxa"/>
            <w:vAlign w:val="center"/>
          </w:tcPr>
          <w:p>
            <w:pPr>
              <w:pStyle w:val="41"/>
              <w:wordWrap/>
              <w:adjustRightInd w:val="0"/>
              <w:snapToGrid w:val="0"/>
              <w:spacing w:before="0" w:after="0" w:line="440" w:lineRule="exac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  <w:t>PA</w:t>
            </w:r>
          </w:p>
        </w:tc>
        <w:tc>
          <w:tcPr>
            <w:tcW w:w="6370" w:type="dxa"/>
            <w:vAlign w:val="center"/>
          </w:tcPr>
          <w:p>
            <w:pPr>
              <w:pStyle w:val="41"/>
              <w:wordWrap/>
              <w:adjustRightInd w:val="0"/>
              <w:snapToGrid w:val="0"/>
              <w:spacing w:before="0" w:after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Process Compressed Air</w:t>
            </w: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41"/>
              <w:wordWrap/>
              <w:adjustRightInd w:val="0"/>
              <w:snapToGrid w:val="0"/>
              <w:spacing w:before="0" w:after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  <w:t>氮气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51" w:type="dxa"/>
            <w:vAlign w:val="center"/>
          </w:tcPr>
          <w:p>
            <w:pPr>
              <w:pStyle w:val="41"/>
              <w:wordWrap/>
              <w:adjustRightInd w:val="0"/>
              <w:snapToGrid w:val="0"/>
              <w:spacing w:before="0" w:after="0" w:line="440" w:lineRule="exac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  <w:t>P&amp;ID</w:t>
            </w:r>
          </w:p>
        </w:tc>
        <w:tc>
          <w:tcPr>
            <w:tcW w:w="6370" w:type="dxa"/>
            <w:vAlign w:val="center"/>
          </w:tcPr>
          <w:p>
            <w:pPr>
              <w:pStyle w:val="41"/>
              <w:wordWrap/>
              <w:adjustRightInd w:val="0"/>
              <w:snapToGrid w:val="0"/>
              <w:spacing w:before="0" w:after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  <w:t xml:space="preserve">Piping and Instrumentation Diagram </w:t>
            </w: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管道和仪表图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51" w:type="dxa"/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FDA</w:t>
            </w:r>
          </w:p>
        </w:tc>
        <w:tc>
          <w:tcPr>
            <w:tcW w:w="6370" w:type="dxa"/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China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Food and Drug Administration</w:t>
            </w:r>
          </w:p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国家食品药品监督管理局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51" w:type="dxa"/>
            <w:vAlign w:val="center"/>
          </w:tcPr>
          <w:p>
            <w:pPr>
              <w:pStyle w:val="41"/>
              <w:wordWrap/>
              <w:adjustRightInd w:val="0"/>
              <w:snapToGrid w:val="0"/>
              <w:spacing w:before="0" w:after="0"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SIA</w:t>
            </w:r>
          </w:p>
        </w:tc>
        <w:tc>
          <w:tcPr>
            <w:tcW w:w="6370" w:type="dxa"/>
            <w:vAlign w:val="center"/>
          </w:tcPr>
          <w:p>
            <w:pPr>
              <w:pStyle w:val="41"/>
              <w:wordWrap/>
              <w:adjustRightInd w:val="0"/>
              <w:snapToGrid w:val="0"/>
              <w:spacing w:before="0" w:after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System Impact Assessment</w:t>
            </w:r>
          </w:p>
          <w:p>
            <w:pPr>
              <w:pStyle w:val="41"/>
              <w:wordWrap/>
              <w:adjustRightInd w:val="0"/>
              <w:snapToGrid w:val="0"/>
              <w:spacing w:before="0" w:after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系统影响性评估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51" w:type="dxa"/>
            <w:vAlign w:val="center"/>
          </w:tcPr>
          <w:p>
            <w:pPr>
              <w:pStyle w:val="41"/>
              <w:wordWrap/>
              <w:adjustRightInd w:val="0"/>
              <w:snapToGrid w:val="0"/>
              <w:spacing w:before="0" w:after="0"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SOP</w:t>
            </w:r>
          </w:p>
        </w:tc>
        <w:tc>
          <w:tcPr>
            <w:tcW w:w="6370" w:type="dxa"/>
            <w:vAlign w:val="center"/>
          </w:tcPr>
          <w:p>
            <w:pPr>
              <w:pStyle w:val="41"/>
              <w:wordWrap/>
              <w:adjustRightInd w:val="0"/>
              <w:snapToGrid w:val="0"/>
              <w:spacing w:before="0" w:after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Standard Operating Procedure</w:t>
            </w:r>
          </w:p>
          <w:p>
            <w:pPr>
              <w:pStyle w:val="41"/>
              <w:wordWrap/>
              <w:adjustRightInd w:val="0"/>
              <w:snapToGrid w:val="0"/>
              <w:spacing w:before="0" w:after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标准操作程序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51" w:type="dxa"/>
            <w:vAlign w:val="center"/>
          </w:tcPr>
          <w:p>
            <w:pPr>
              <w:pStyle w:val="41"/>
              <w:wordWrap/>
              <w:adjustRightInd w:val="0"/>
              <w:snapToGrid w:val="0"/>
              <w:spacing w:before="0" w:after="0"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URS</w:t>
            </w:r>
          </w:p>
        </w:tc>
        <w:tc>
          <w:tcPr>
            <w:tcW w:w="6370" w:type="dxa"/>
            <w:vAlign w:val="center"/>
          </w:tcPr>
          <w:p>
            <w:pPr>
              <w:pStyle w:val="41"/>
              <w:wordWrap/>
              <w:adjustRightInd w:val="0"/>
              <w:snapToGrid w:val="0"/>
              <w:spacing w:before="0" w:after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User Requirement Specification</w:t>
            </w:r>
          </w:p>
          <w:p>
            <w:pPr>
              <w:pStyle w:val="41"/>
              <w:wordWrap/>
              <w:adjustRightInd w:val="0"/>
              <w:snapToGrid w:val="0"/>
              <w:spacing w:before="0" w:after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用户需求说明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51" w:type="dxa"/>
            <w:vAlign w:val="center"/>
          </w:tcPr>
          <w:p>
            <w:pPr>
              <w:pStyle w:val="41"/>
              <w:wordWrap/>
              <w:adjustRightInd w:val="0"/>
              <w:snapToGrid w:val="0"/>
              <w:spacing w:before="0" w:after="0" w:line="440" w:lineRule="exact"/>
              <w:textAlignment w:val="auto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  <w:lang w:eastAsia="zh-CN"/>
              </w:rPr>
              <w:t>WHO</w:t>
            </w:r>
          </w:p>
        </w:tc>
        <w:tc>
          <w:tcPr>
            <w:tcW w:w="6370" w:type="dxa"/>
            <w:vAlign w:val="center"/>
          </w:tcPr>
          <w:p>
            <w:pPr>
              <w:pStyle w:val="41"/>
              <w:wordWrap/>
              <w:adjustRightInd w:val="0"/>
              <w:snapToGrid w:val="0"/>
              <w:spacing w:before="0" w:after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World Health Organization</w:t>
            </w:r>
          </w:p>
          <w:p>
            <w:pPr>
              <w:pStyle w:val="41"/>
              <w:wordWrap/>
              <w:adjustRightInd w:val="0"/>
              <w:snapToGrid w:val="0"/>
              <w:spacing w:before="0" w:after="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世界卫生组织</w:t>
            </w:r>
          </w:p>
        </w:tc>
      </w:tr>
      <w:bookmarkEnd w:id="74"/>
    </w:tbl>
    <w:p>
      <w:pPr>
        <w:wordWrap/>
        <w:adjustRightInd/>
        <w:spacing w:before="156" w:beforeLines="50" w:after="156" w:afterLines="50" w:line="440" w:lineRule="exact"/>
        <w:ind w:firstLine="465"/>
        <w:jc w:val="both"/>
        <w:textAlignment w:val="auto"/>
        <w:rPr>
          <w:rFonts w:hint="eastAsia" w:ascii="仿宋_GB2312" w:hAnsi="仿宋_GB2312" w:eastAsia="仿宋_GB2312" w:cs="仿宋_GB2312"/>
          <w:b/>
          <w:sz w:val="24"/>
          <w:szCs w:val="24"/>
        </w:rPr>
      </w:pPr>
    </w:p>
    <w:p>
      <w:pPr>
        <w:numPr>
          <w:numId w:val="0"/>
        </w:numPr>
        <w:tabs>
          <w:tab w:val="left" w:pos="0"/>
        </w:tabs>
        <w:wordWrap/>
        <w:spacing w:line="440" w:lineRule="exact"/>
        <w:ind w:leftChars="0"/>
        <w:textAlignment w:val="auto"/>
        <w:outlineLvl w:val="0"/>
        <w:rPr>
          <w:rFonts w:hint="eastAsia" w:ascii="仿宋_GB2312" w:hAnsi="仿宋_GB2312" w:eastAsia="仿宋_GB2312" w:cs="仿宋_GB2312"/>
          <w:b/>
          <w:sz w:val="24"/>
          <w:szCs w:val="24"/>
          <w:lang w:val="zh-CN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br w:type="page"/>
      </w:r>
      <w:bookmarkEnd w:id="39"/>
      <w:bookmarkEnd w:id="40"/>
      <w:bookmarkEnd w:id="41"/>
      <w:bookmarkEnd w:id="42"/>
      <w:bookmarkEnd w:id="43"/>
      <w:bookmarkStart w:id="76" w:name="_Toc361748383"/>
      <w:bookmarkStart w:id="77" w:name="_Toc13415"/>
      <w:bookmarkStart w:id="78" w:name="_Toc639"/>
      <w:bookmarkStart w:id="79" w:name="OLE_LINK1"/>
      <w:bookmarkStart w:id="80" w:name="_Toc303669115"/>
      <w:bookmarkStart w:id="81" w:name="_Toc303669611"/>
      <w:bookmarkStart w:id="82" w:name="_Toc289330481"/>
      <w:bookmarkStart w:id="83" w:name="_Toc303669476"/>
      <w:r>
        <w:rPr>
          <w:rFonts w:hint="eastAsia" w:ascii="仿宋_GB2312" w:hAnsi="仿宋_GB2312" w:eastAsia="仿宋_GB2312" w:cs="仿宋_GB2312"/>
          <w:b/>
          <w:bCs w:val="0"/>
          <w:sz w:val="24"/>
          <w:szCs w:val="24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b/>
          <w:bCs w:val="0"/>
          <w:sz w:val="24"/>
          <w:szCs w:val="24"/>
          <w:lang w:val="zh-CN"/>
        </w:rPr>
        <w:t>法规和指南</w:t>
      </w:r>
      <w:bookmarkEnd w:id="76"/>
      <w:bookmarkEnd w:id="77"/>
      <w:bookmarkEnd w:id="78"/>
      <w:r>
        <w:rPr>
          <w:rFonts w:hint="eastAsia" w:ascii="仿宋_GB2312" w:hAnsi="仿宋_GB2312" w:eastAsia="仿宋_GB2312" w:cs="仿宋_GB2312"/>
          <w:b/>
          <w:bCs w:val="0"/>
          <w:sz w:val="24"/>
          <w:szCs w:val="24"/>
          <w:lang w:val="zh-CN"/>
        </w:rPr>
        <w:t xml:space="preserve"> </w:t>
      </w:r>
    </w:p>
    <w:p>
      <w:pPr>
        <w:wordWrap/>
        <w:autoSpaceDE w:val="0"/>
        <w:autoSpaceDN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为了编写本报告，参考了以下法规和指南：</w:t>
      </w:r>
    </w:p>
    <w:p>
      <w:pPr>
        <w:pStyle w:val="3"/>
        <w:numPr>
          <w:ilvl w:val="1"/>
          <w:numId w:val="0"/>
        </w:numPr>
        <w:tabs>
          <w:tab w:val="left" w:pos="284"/>
          <w:tab w:val="left" w:pos="360"/>
          <w:tab w:val="left" w:pos="786"/>
          <w:tab w:val="clear" w:pos="425"/>
          <w:tab w:val="clear" w:pos="837"/>
        </w:tabs>
        <w:wordWrap/>
        <w:spacing w:before="0" w:after="0" w:line="440" w:lineRule="exact"/>
        <w:ind w:leftChars="0" w:right="420" w:rightChars="200"/>
        <w:textAlignment w:val="auto"/>
        <w:rPr>
          <w:rFonts w:hint="eastAsia" w:ascii="仿宋_GB2312" w:hAnsi="仿宋_GB2312" w:eastAsia="仿宋_GB2312" w:cs="仿宋_GB2312"/>
          <w:b w:val="0"/>
          <w:sz w:val="24"/>
          <w:szCs w:val="24"/>
        </w:rPr>
      </w:pPr>
      <w:bookmarkStart w:id="84" w:name="_Toc25718"/>
      <w:bookmarkStart w:id="85" w:name="_Toc361748384"/>
      <w:bookmarkStart w:id="86" w:name="_Toc332275858"/>
      <w:bookmarkStart w:id="87" w:name="_Toc332275811"/>
      <w:bookmarkStart w:id="88" w:name="_Toc332209115"/>
      <w:bookmarkStart w:id="89" w:name="_Toc340477794"/>
      <w:bookmarkStart w:id="90" w:name="_Toc339378393"/>
      <w:bookmarkStart w:id="91" w:name="_Toc333935215"/>
      <w:bookmarkStart w:id="92" w:name="_Toc20524"/>
      <w:bookmarkStart w:id="93" w:name="_Toc263768347"/>
      <w:bookmarkStart w:id="94" w:name="_Toc263773241"/>
      <w:bookmarkStart w:id="95" w:name="_Toc263777643"/>
      <w:bookmarkStart w:id="96" w:name="_Toc263691361"/>
      <w:bookmarkStart w:id="97" w:name="_Toc263768282"/>
      <w:bookmarkStart w:id="98" w:name="_Toc263769363"/>
      <w:bookmarkStart w:id="99" w:name="_Toc263692114"/>
      <w:r>
        <w:rPr>
          <w:rFonts w:hint="eastAsia" w:ascii="仿宋_GB2312" w:hAnsi="仿宋_GB2312" w:eastAsia="仿宋_GB2312" w:cs="仿宋_GB2312"/>
          <w:b w:val="0"/>
          <w:sz w:val="24"/>
          <w:szCs w:val="24"/>
          <w:lang w:val="en-US" w:eastAsia="zh-CN"/>
        </w:rPr>
        <w:t>6.1</w:t>
      </w:r>
      <w:r>
        <w:rPr>
          <w:rFonts w:hint="eastAsia" w:ascii="仿宋_GB2312" w:hAnsi="仿宋_GB2312" w:eastAsia="仿宋_GB2312" w:cs="仿宋_GB2312"/>
          <w:b w:val="0"/>
          <w:sz w:val="24"/>
          <w:szCs w:val="24"/>
        </w:rPr>
        <w:t>法规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>
      <w:pPr>
        <w:wordWrap/>
        <w:autoSpaceDE w:val="0"/>
        <w:autoSpaceDN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国家食品药品监督管理总局（CFDA），中国，药品生产质量管理规范（2010年修订）2011 年03月</w:t>
      </w:r>
    </w:p>
    <w:p>
      <w:pPr>
        <w:pStyle w:val="3"/>
        <w:numPr>
          <w:ilvl w:val="1"/>
          <w:numId w:val="0"/>
        </w:numPr>
        <w:tabs>
          <w:tab w:val="left" w:pos="284"/>
          <w:tab w:val="left" w:pos="360"/>
          <w:tab w:val="left" w:pos="786"/>
          <w:tab w:val="clear" w:pos="425"/>
          <w:tab w:val="clear" w:pos="837"/>
        </w:tabs>
        <w:wordWrap/>
        <w:spacing w:before="0" w:after="0" w:line="440" w:lineRule="exact"/>
        <w:ind w:leftChars="0" w:right="420" w:rightChars="200"/>
        <w:textAlignment w:val="auto"/>
        <w:rPr>
          <w:rFonts w:hint="eastAsia" w:ascii="仿宋_GB2312" w:hAnsi="仿宋_GB2312" w:eastAsia="仿宋_GB2312" w:cs="仿宋_GB2312"/>
          <w:b w:val="0"/>
          <w:sz w:val="24"/>
          <w:szCs w:val="24"/>
        </w:rPr>
      </w:pPr>
      <w:bookmarkStart w:id="100" w:name="_Toc332209116"/>
      <w:bookmarkStart w:id="101" w:name="_Toc333935216"/>
      <w:bookmarkStart w:id="102" w:name="_Toc361748385"/>
      <w:bookmarkStart w:id="103" w:name="_Toc339378394"/>
      <w:bookmarkStart w:id="104" w:name="_Toc14204"/>
      <w:bookmarkStart w:id="105" w:name="_Toc332275859"/>
      <w:bookmarkStart w:id="106" w:name="_Toc332275812"/>
      <w:bookmarkStart w:id="107" w:name="_Toc340477795"/>
      <w:bookmarkStart w:id="108" w:name="_Toc15923"/>
      <w:r>
        <w:rPr>
          <w:rFonts w:hint="eastAsia" w:ascii="仿宋_GB2312" w:hAnsi="仿宋_GB2312" w:eastAsia="仿宋_GB2312" w:cs="仿宋_GB2312"/>
          <w:b w:val="0"/>
          <w:sz w:val="24"/>
          <w:szCs w:val="24"/>
          <w:lang w:val="en-US" w:eastAsia="zh-CN"/>
        </w:rPr>
        <w:t>6.2</w:t>
      </w:r>
      <w:r>
        <w:rPr>
          <w:rFonts w:hint="eastAsia" w:ascii="仿宋_GB2312" w:hAnsi="仿宋_GB2312" w:eastAsia="仿宋_GB2312" w:cs="仿宋_GB2312"/>
          <w:b w:val="0"/>
          <w:sz w:val="24"/>
          <w:szCs w:val="24"/>
        </w:rPr>
        <w:t>指南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>
      <w:pPr>
        <w:wordWrap/>
        <w:autoSpaceDE w:val="0"/>
        <w:autoSpaceDN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ISPE指南第5卷“调试和确认”2001年第一版</w:t>
      </w:r>
    </w:p>
    <w:bookmarkEnd w:id="93"/>
    <w:bookmarkEnd w:id="94"/>
    <w:bookmarkEnd w:id="95"/>
    <w:bookmarkEnd w:id="96"/>
    <w:bookmarkEnd w:id="97"/>
    <w:bookmarkEnd w:id="98"/>
    <w:bookmarkEnd w:id="99"/>
    <w:p>
      <w:pPr>
        <w:wordWrap/>
        <w:autoSpaceDE w:val="0"/>
        <w:autoSpaceDN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ICH Q9：质量风险管理，2005年，第4阶段</w:t>
      </w:r>
    </w:p>
    <w:p>
      <w:pPr>
        <w:wordWrap/>
        <w:autoSpaceDE w:val="0"/>
        <w:autoSpaceDN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ISPE良好实践指南，基于风险分析的调试和确认，2011</w:t>
      </w:r>
    </w:p>
    <w:p>
      <w:pPr>
        <w:numPr>
          <w:numId w:val="0"/>
        </w:numPr>
        <w:tabs>
          <w:tab w:val="left" w:pos="540"/>
          <w:tab w:val="left" w:pos="1134"/>
        </w:tabs>
        <w:wordWrap/>
        <w:spacing w:line="440" w:lineRule="exact"/>
        <w:jc w:val="both"/>
        <w:textAlignment w:val="auto"/>
        <w:outlineLvl w:val="0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bookmarkStart w:id="109" w:name="_Toc31475"/>
      <w:r>
        <w:rPr>
          <w:rFonts w:hint="eastAsia" w:ascii="仿宋_GB2312" w:hAnsi="仿宋_GB2312" w:eastAsia="仿宋_GB2312" w:cs="仿宋_GB2312"/>
          <w:sz w:val="24"/>
          <w:szCs w:val="24"/>
        </w:rPr>
        <w:t>ISPE指南，基于科学和风险的设施、系统和设备的交付，2011</w:t>
      </w:r>
      <w:bookmarkEnd w:id="79"/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br w:type="page"/>
      </w:r>
      <w:bookmarkEnd w:id="80"/>
      <w:bookmarkEnd w:id="81"/>
      <w:bookmarkEnd w:id="82"/>
      <w:bookmarkEnd w:id="83"/>
      <w:bookmarkStart w:id="110" w:name="_Toc320106365"/>
      <w:bookmarkStart w:id="111" w:name="_Toc354261861"/>
      <w:bookmarkStart w:id="112" w:name="_Toc9731"/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参考文件</w:t>
      </w:r>
      <w:bookmarkEnd w:id="109"/>
      <w:bookmarkEnd w:id="110"/>
      <w:bookmarkEnd w:id="111"/>
      <w:bookmarkEnd w:id="112"/>
    </w:p>
    <w:p>
      <w:pPr>
        <w:wordWrap/>
        <w:spacing w:line="440" w:lineRule="exact"/>
        <w:ind w:left="425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bookmarkStart w:id="113" w:name="_Toc321694904"/>
      <w:r>
        <w:rPr>
          <w:rFonts w:hint="eastAsia" w:ascii="仿宋_GB2312" w:hAnsi="仿宋_GB2312" w:eastAsia="仿宋_GB2312" w:cs="仿宋_GB2312"/>
          <w:sz w:val="24"/>
          <w:szCs w:val="24"/>
        </w:rPr>
        <w:t>为编写本方案，参考了以下文件：</w:t>
      </w:r>
      <w:bookmarkEnd w:id="113"/>
    </w:p>
    <w:tbl>
      <w:tblPr>
        <w:tblStyle w:val="32"/>
        <w:tblW w:w="8472" w:type="dxa"/>
        <w:jc w:val="center"/>
        <w:tblInd w:w="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3"/>
        <w:gridCol w:w="2816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114" w:name="_Toc317173015"/>
            <w:bookmarkStart w:id="115" w:name="_Toc320106366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文件名称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文件编号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4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青霉素原料药车间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R0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消毒液配制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系统CCA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CCA-R0-XDY-01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 w:val="0"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before="60" w:after="6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青霉素原料药车间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验证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计划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VMP-R0-2014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before="60" w:after="60"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青霉素原料药车间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SIA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SIA-R0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8"/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青霉素原料药车间消毒液配制系统管道仪表图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HONLY-XDY-P&amp;ID-015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8"/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设计说明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DF-PS-DS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 w:val="0"/>
              <w:spacing w:line="4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确认与验证标准管理规程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 w:val="0"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SMP/A0/QA</w:t>
            </w:r>
            <w:r>
              <w:rPr>
                <w:rFonts w:hint="eastAsia" w:ascii="仿宋_GB2312" w:hAnsi="仿宋_GB2312" w:eastAsia="仿宋_GB2312" w:cs="仿宋_GB2312"/>
                <w:sz w:val="24"/>
                <w:vertAlign w:val="subscript"/>
                <w:lang w:val="en-US" w:eastAsia="zh-CN"/>
              </w:rPr>
              <w:t>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/001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 w:val="0"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pacing w:line="44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变更控制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标准管理规程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SMP/A0/QA</w:t>
            </w:r>
            <w:r>
              <w:rPr>
                <w:rFonts w:hint="eastAsia" w:ascii="仿宋_GB2312" w:hAnsi="仿宋_GB2312" w:eastAsia="仿宋_GB2312" w:cs="仿宋_GB2312"/>
                <w:sz w:val="24"/>
                <w:vertAlign w:val="subscript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/023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pacing w:line="44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偏差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处理标准管理规程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SMP/A0/QA</w:t>
            </w:r>
            <w:r>
              <w:rPr>
                <w:rFonts w:hint="eastAsia" w:ascii="仿宋_GB2312" w:hAnsi="仿宋_GB2312" w:eastAsia="仿宋_GB2312" w:cs="仿宋_GB2312"/>
                <w:sz w:val="24"/>
                <w:vertAlign w:val="subscript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/022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00</w:t>
            </w:r>
          </w:p>
        </w:tc>
      </w:tr>
    </w:tbl>
    <w:p>
      <w:pPr>
        <w:wordWrap/>
        <w:adjustRightInd/>
        <w:spacing w:line="440" w:lineRule="exact"/>
        <w:jc w:val="both"/>
        <w:textAlignment w:val="auto"/>
        <w:outlineLvl w:val="0"/>
        <w:rPr>
          <w:rFonts w:hint="eastAsia" w:ascii="仿宋_GB2312" w:hAnsi="仿宋_GB2312" w:eastAsia="仿宋_GB2312" w:cs="仿宋_GB2312"/>
          <w:b/>
          <w:sz w:val="24"/>
          <w:szCs w:val="24"/>
          <w:lang w:val="zh-CN"/>
        </w:rPr>
      </w:pPr>
    </w:p>
    <w:p>
      <w:pPr>
        <w:widowControl/>
        <w:wordWrap/>
        <w:adjustRightInd/>
        <w:spacing w:line="440" w:lineRule="exact"/>
        <w:textAlignment w:val="auto"/>
        <w:rPr>
          <w:rFonts w:hint="eastAsia" w:ascii="仿宋_GB2312" w:hAnsi="仿宋_GB2312" w:eastAsia="仿宋_GB2312" w:cs="仿宋_GB2312"/>
          <w:b/>
          <w:sz w:val="24"/>
          <w:szCs w:val="24"/>
          <w:lang w:val="zh-CN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  <w:lang w:val="zh-CN"/>
        </w:rPr>
        <w:br w:type="page"/>
      </w:r>
    </w:p>
    <w:bookmarkEnd w:id="114"/>
    <w:bookmarkEnd w:id="115"/>
    <w:p>
      <w:pPr>
        <w:numPr>
          <w:numId w:val="0"/>
        </w:numPr>
        <w:tabs>
          <w:tab w:val="left" w:pos="0"/>
        </w:tabs>
        <w:wordWrap/>
        <w:spacing w:line="440" w:lineRule="exact"/>
        <w:ind w:leftChars="0"/>
        <w:textAlignment w:val="auto"/>
        <w:outlineLvl w:val="0"/>
        <w:rPr>
          <w:rFonts w:hint="eastAsia" w:ascii="仿宋_GB2312" w:hAnsi="仿宋_GB2312" w:eastAsia="仿宋_GB2312" w:cs="仿宋_GB2312"/>
          <w:b/>
          <w:sz w:val="24"/>
          <w:szCs w:val="24"/>
        </w:rPr>
      </w:pPr>
      <w:bookmarkStart w:id="116" w:name="_Toc361748387"/>
      <w:bookmarkStart w:id="117" w:name="_Toc11706"/>
      <w:bookmarkStart w:id="118" w:name="_Toc17669"/>
      <w:bookmarkStart w:id="119" w:name="_Toc289330482"/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zh-CN"/>
        </w:rPr>
        <w:t>系统/设备描述</w:t>
      </w:r>
      <w:bookmarkEnd w:id="116"/>
      <w:bookmarkEnd w:id="117"/>
      <w:bookmarkEnd w:id="118"/>
    </w:p>
    <w:p>
      <w:pPr>
        <w:pStyle w:val="3"/>
        <w:numPr>
          <w:ilvl w:val="1"/>
          <w:numId w:val="0"/>
        </w:numPr>
        <w:tabs>
          <w:tab w:val="left" w:pos="284"/>
          <w:tab w:val="left" w:pos="360"/>
          <w:tab w:val="clear" w:pos="425"/>
          <w:tab w:val="clear" w:pos="837"/>
        </w:tabs>
        <w:wordWrap/>
        <w:spacing w:before="0" w:after="0" w:line="440" w:lineRule="exact"/>
        <w:ind w:leftChars="0" w:right="420" w:rightChars="200"/>
        <w:textAlignment w:val="auto"/>
        <w:rPr>
          <w:rFonts w:hint="eastAsia" w:ascii="仿宋_GB2312" w:hAnsi="仿宋_GB2312" w:eastAsia="仿宋_GB2312" w:cs="仿宋_GB2312"/>
          <w:b w:val="0"/>
          <w:sz w:val="24"/>
          <w:szCs w:val="24"/>
        </w:rPr>
      </w:pPr>
      <w:bookmarkStart w:id="120" w:name="_Toc297722169"/>
      <w:bookmarkStart w:id="121" w:name="_Toc309911261"/>
      <w:bookmarkStart w:id="122" w:name="_Toc361748388"/>
      <w:bookmarkStart w:id="123" w:name="_Toc18681"/>
      <w:bookmarkStart w:id="124" w:name="_Toc26459"/>
      <w:r>
        <w:rPr>
          <w:rFonts w:hint="eastAsia" w:ascii="仿宋_GB2312" w:hAnsi="仿宋_GB2312" w:eastAsia="仿宋_GB2312" w:cs="仿宋_GB2312"/>
          <w:b w:val="0"/>
          <w:sz w:val="24"/>
          <w:szCs w:val="24"/>
          <w:lang w:val="en-US" w:eastAsia="zh-CN"/>
        </w:rPr>
        <w:t>8.1</w:t>
      </w:r>
      <w:r>
        <w:rPr>
          <w:rFonts w:hint="eastAsia" w:ascii="仿宋_GB2312" w:hAnsi="仿宋_GB2312" w:eastAsia="仿宋_GB2312" w:cs="仿宋_GB2312"/>
          <w:b w:val="0"/>
          <w:sz w:val="24"/>
          <w:szCs w:val="24"/>
        </w:rPr>
        <w:t>系统/设备用途</w:t>
      </w:r>
      <w:bookmarkEnd w:id="120"/>
      <w:bookmarkEnd w:id="121"/>
      <w:bookmarkEnd w:id="122"/>
      <w:bookmarkEnd w:id="123"/>
      <w:bookmarkEnd w:id="124"/>
    </w:p>
    <w:p>
      <w:pPr>
        <w:pStyle w:val="56"/>
        <w:wordWrap/>
        <w:snapToGrid w:val="0"/>
        <w:spacing w:line="440" w:lineRule="exact"/>
        <w:ind w:firstLine="48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消毒液配制系统主要由配制罐、预过滤和除菌过滤器组成，主要用于设备、环境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及手部的</w:t>
      </w:r>
      <w:r>
        <w:rPr>
          <w:rFonts w:hint="eastAsia" w:ascii="仿宋_GB2312" w:hAnsi="仿宋_GB2312" w:eastAsia="仿宋_GB2312" w:cs="仿宋_GB2312"/>
          <w:sz w:val="24"/>
          <w:szCs w:val="24"/>
        </w:rPr>
        <w:t>消毒。安装在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原料药</w:t>
      </w:r>
      <w:r>
        <w:rPr>
          <w:rFonts w:hint="eastAsia" w:ascii="仿宋_GB2312" w:hAnsi="仿宋_GB2312" w:eastAsia="仿宋_GB2312" w:cs="仿宋_GB2312"/>
          <w:sz w:val="24"/>
          <w:szCs w:val="24"/>
        </w:rPr>
        <w:t>车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间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层消毒液配制间（房间编号：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R22023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）。</w:t>
      </w:r>
    </w:p>
    <w:p>
      <w:pPr>
        <w:pStyle w:val="56"/>
        <w:wordWrap/>
        <w:snapToGrid w:val="0"/>
        <w:spacing w:line="440" w:lineRule="exact"/>
        <w:ind w:firstLine="360" w:firstLineChars="15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消毒液配制罐有效体积为5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0L，主体材质为S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S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316，内表面粗糙度Ra≤0.4，表面粗糙度Ra≤0.8，光滑易清洗。</w:t>
      </w:r>
    </w:p>
    <w:p>
      <w:pPr>
        <w:pStyle w:val="56"/>
        <w:wordWrap/>
        <w:snapToGrid w:val="0"/>
        <w:spacing w:line="440" w:lineRule="exact"/>
        <w:ind w:firstLine="360" w:firstLineChars="15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bookmarkStart w:id="125" w:name="_Toc361748389"/>
      <w:bookmarkStart w:id="126" w:name="_Toc306865075"/>
      <w:bookmarkStart w:id="127" w:name="_Toc297722170"/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两级过滤器外壳和滤芯由PALL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和科百特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公司提供，外壳为316L材质，滤芯孔径分别为0.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μm、0.22μm滤芯材质为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PES,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均为单芯5英寸。</w:t>
      </w:r>
    </w:p>
    <w:p>
      <w:pPr>
        <w:pStyle w:val="3"/>
        <w:numPr>
          <w:ilvl w:val="1"/>
          <w:numId w:val="0"/>
        </w:numPr>
        <w:tabs>
          <w:tab w:val="left" w:pos="284"/>
          <w:tab w:val="left" w:pos="360"/>
          <w:tab w:val="clear" w:pos="425"/>
          <w:tab w:val="clear" w:pos="837"/>
        </w:tabs>
        <w:wordWrap/>
        <w:spacing w:before="0" w:after="0" w:line="440" w:lineRule="exact"/>
        <w:ind w:leftChars="0" w:right="420" w:rightChars="200"/>
        <w:textAlignment w:val="auto"/>
        <w:rPr>
          <w:rFonts w:hint="eastAsia" w:ascii="仿宋_GB2312" w:hAnsi="仿宋_GB2312" w:eastAsia="仿宋_GB2312" w:cs="仿宋_GB2312"/>
          <w:b w:val="0"/>
          <w:color w:val="000000"/>
          <w:sz w:val="24"/>
          <w:szCs w:val="24"/>
        </w:rPr>
      </w:pPr>
      <w:bookmarkStart w:id="128" w:name="_Toc20600"/>
      <w:bookmarkStart w:id="129" w:name="_Toc1256"/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lang w:val="en-US" w:eastAsia="zh-CN"/>
        </w:rPr>
        <w:t>8,.2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能力</w:t>
      </w:r>
      <w:bookmarkEnd w:id="125"/>
      <w:bookmarkEnd w:id="126"/>
      <w:bookmarkEnd w:id="127"/>
      <w:bookmarkEnd w:id="128"/>
      <w:bookmarkEnd w:id="129"/>
    </w:p>
    <w:p>
      <w:pPr>
        <w:wordWrap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该系统配制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消毒液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配制能力能够满足车间设备及环境的消毒需求。每批配制约50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L。</w:t>
      </w:r>
    </w:p>
    <w:p>
      <w:pPr>
        <w:pStyle w:val="3"/>
        <w:numPr>
          <w:ilvl w:val="1"/>
          <w:numId w:val="0"/>
        </w:numPr>
        <w:tabs>
          <w:tab w:val="left" w:pos="284"/>
          <w:tab w:val="left" w:pos="360"/>
          <w:tab w:val="clear" w:pos="425"/>
          <w:tab w:val="clear" w:pos="837"/>
        </w:tabs>
        <w:wordWrap/>
        <w:spacing w:before="0" w:after="0" w:line="440" w:lineRule="exact"/>
        <w:ind w:leftChars="0" w:right="420" w:rightChars="200"/>
        <w:textAlignment w:val="auto"/>
        <w:rPr>
          <w:rFonts w:hint="eastAsia" w:ascii="仿宋_GB2312" w:hAnsi="仿宋_GB2312" w:eastAsia="仿宋_GB2312" w:cs="仿宋_GB2312"/>
          <w:b w:val="0"/>
          <w:color w:val="000000"/>
          <w:sz w:val="24"/>
          <w:szCs w:val="24"/>
        </w:rPr>
      </w:pPr>
      <w:bookmarkStart w:id="130" w:name="_Toc297722171"/>
      <w:bookmarkStart w:id="131" w:name="_Toc306865076"/>
      <w:bookmarkStart w:id="132" w:name="_Toc361748390"/>
      <w:bookmarkStart w:id="133" w:name="_Toc19770"/>
      <w:bookmarkStart w:id="134" w:name="_Toc19466"/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lang w:val="en-US" w:eastAsia="zh-CN"/>
        </w:rPr>
        <w:t>8.3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设计和运行特点</w:t>
      </w:r>
      <w:bookmarkEnd w:id="130"/>
      <w:bookmarkEnd w:id="131"/>
      <w:bookmarkEnd w:id="132"/>
      <w:bookmarkEnd w:id="133"/>
      <w:bookmarkEnd w:id="134"/>
    </w:p>
    <w:p>
      <w:pPr>
        <w:pStyle w:val="56"/>
        <w:wordWrap/>
        <w:snapToGrid w:val="0"/>
        <w:spacing w:line="440" w:lineRule="exact"/>
        <w:ind w:firstLine="360" w:firstLineChars="150"/>
        <w:jc w:val="both"/>
        <w:textAlignment w:val="auto"/>
        <w:rPr>
          <w:rFonts w:hint="eastAsia" w:ascii="仿宋_GB2312" w:hAnsi="仿宋_GB2312" w:eastAsia="仿宋_GB2312" w:cs="仿宋_GB2312"/>
          <w:color w:val="FF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该系统具备CIP、SIP功能，主体材质为S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S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316，内表面粗糙度Ra≤0.4，表面粗糙度Ra≤0.8，光滑易清洗。，过滤采用0.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μm</w:t>
      </w:r>
      <w:r>
        <w:rPr>
          <w:rFonts w:hint="eastAsia" w:ascii="仿宋_GB2312" w:hAnsi="仿宋_GB2312" w:eastAsia="仿宋_GB2312" w:cs="仿宋_GB2312"/>
          <w:sz w:val="24"/>
          <w:szCs w:val="24"/>
        </w:rPr>
        <w:t>预过滤，0.22μm滤芯除菌过滤，保证过滤后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消毒液</w:t>
      </w:r>
      <w:r>
        <w:rPr>
          <w:rFonts w:hint="eastAsia" w:ascii="仿宋_GB2312" w:hAnsi="仿宋_GB2312" w:eastAsia="仿宋_GB2312" w:cs="仿宋_GB2312"/>
          <w:sz w:val="24"/>
          <w:szCs w:val="24"/>
        </w:rPr>
        <w:t>无菌。</w:t>
      </w:r>
    </w:p>
    <w:p>
      <w:pPr>
        <w:widowControl w:val="0"/>
        <w:numPr>
          <w:numId w:val="0"/>
        </w:numPr>
        <w:wordWrap/>
        <w:adjustRightInd/>
        <w:snapToGrid/>
        <w:spacing w:line="440" w:lineRule="exact"/>
        <w:ind w:leftChars="0" w:right="0"/>
        <w:jc w:val="both"/>
        <w:textAlignment w:val="auto"/>
        <w:outlineLvl w:val="0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br w:type="page"/>
      </w:r>
      <w:bookmarkStart w:id="135" w:name="_Toc354261866"/>
      <w:bookmarkStart w:id="136" w:name="_Toc27825"/>
      <w:bookmarkStart w:id="137" w:name="_Toc20212"/>
      <w:bookmarkStart w:id="138" w:name="_Toc320106367"/>
      <w:bookmarkStart w:id="139" w:name="_Toc300081516"/>
      <w:bookmarkStart w:id="140" w:name="_Toc299460503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文件管理规范</w:t>
      </w:r>
      <w:bookmarkEnd w:id="135"/>
      <w:bookmarkEnd w:id="136"/>
      <w:bookmarkEnd w:id="137"/>
    </w:p>
    <w:p>
      <w:pPr>
        <w:widowControl w:val="0"/>
        <w:tabs>
          <w:tab w:val="left" w:pos="426"/>
          <w:tab w:val="left" w:pos="567"/>
        </w:tabs>
        <w:wordWrap/>
        <w:snapToGrid/>
        <w:spacing w:before="156" w:beforeLines="50" w:line="440" w:lineRule="exact"/>
        <w:ind w:left="425" w:right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记录用笔：  </w:t>
      </w:r>
    </w:p>
    <w:p>
      <w:pPr>
        <w:widowControl w:val="0"/>
        <w:numPr>
          <w:ilvl w:val="0"/>
          <w:numId w:val="6"/>
        </w:numPr>
        <w:tabs>
          <w:tab w:val="left" w:pos="540"/>
          <w:tab w:val="left" w:pos="720"/>
          <w:tab w:val="clear" w:pos="600"/>
        </w:tabs>
        <w:wordWrap/>
        <w:adjustRightInd/>
        <w:snapToGrid/>
        <w:spacing w:before="156" w:beforeLines="50" w:line="440" w:lineRule="exact"/>
        <w:ind w:left="709" w:right="0" w:hanging="284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使用黑色签字笔记录。</w:t>
      </w:r>
    </w:p>
    <w:p>
      <w:pPr>
        <w:widowControl w:val="0"/>
        <w:tabs>
          <w:tab w:val="left" w:pos="426"/>
          <w:tab w:val="left" w:pos="567"/>
        </w:tabs>
        <w:wordWrap/>
        <w:snapToGrid/>
        <w:spacing w:before="156" w:beforeLines="50" w:line="440" w:lineRule="exact"/>
        <w:ind w:left="425" w:right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签名：</w:t>
      </w:r>
    </w:p>
    <w:p>
      <w:pPr>
        <w:widowControl w:val="0"/>
        <w:numPr>
          <w:ilvl w:val="0"/>
          <w:numId w:val="6"/>
        </w:numPr>
        <w:tabs>
          <w:tab w:val="left" w:pos="540"/>
          <w:tab w:val="left" w:pos="720"/>
          <w:tab w:val="clear" w:pos="600"/>
        </w:tabs>
        <w:wordWrap/>
        <w:adjustRightInd/>
        <w:snapToGrid/>
        <w:spacing w:before="156" w:beforeLines="50" w:line="440" w:lineRule="exact"/>
        <w:ind w:left="709" w:right="0" w:hanging="284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被授权的人员才能签署文件。</w:t>
      </w:r>
    </w:p>
    <w:p>
      <w:pPr>
        <w:widowControl w:val="0"/>
        <w:numPr>
          <w:ilvl w:val="0"/>
          <w:numId w:val="6"/>
        </w:numPr>
        <w:tabs>
          <w:tab w:val="left" w:pos="540"/>
          <w:tab w:val="left" w:pos="567"/>
          <w:tab w:val="clear" w:pos="600"/>
        </w:tabs>
        <w:wordWrap/>
        <w:adjustRightInd/>
        <w:snapToGrid/>
        <w:spacing w:before="156" w:beforeLines="50" w:line="440" w:lineRule="exact"/>
        <w:ind w:left="714" w:right="0" w:hanging="288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应签全名，除非文件另有规定。</w:t>
      </w:r>
    </w:p>
    <w:p>
      <w:pPr>
        <w:widowControl w:val="0"/>
        <w:numPr>
          <w:ilvl w:val="0"/>
          <w:numId w:val="6"/>
        </w:numPr>
        <w:tabs>
          <w:tab w:val="left" w:pos="540"/>
          <w:tab w:val="left" w:pos="567"/>
          <w:tab w:val="clear" w:pos="600"/>
        </w:tabs>
        <w:wordWrap/>
        <w:adjustRightInd/>
        <w:snapToGrid/>
        <w:spacing w:before="156" w:beforeLines="50" w:line="440" w:lineRule="exact"/>
        <w:ind w:left="714" w:right="0" w:hanging="288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签名应始终一致。</w:t>
      </w:r>
    </w:p>
    <w:p>
      <w:pPr>
        <w:widowControl w:val="0"/>
        <w:tabs>
          <w:tab w:val="left" w:pos="426"/>
          <w:tab w:val="left" w:pos="567"/>
        </w:tabs>
        <w:wordWrap/>
        <w:snapToGrid/>
        <w:spacing w:before="156" w:beforeLines="50" w:line="440" w:lineRule="exact"/>
        <w:ind w:left="425" w:right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bookmarkStart w:id="141" w:name="OLE_LINK3"/>
      <w:bookmarkStart w:id="142" w:name="OLE_LINK4"/>
      <w:r>
        <w:rPr>
          <w:rFonts w:hint="eastAsia" w:ascii="仿宋_GB2312" w:hAnsi="仿宋_GB2312" w:eastAsia="仿宋_GB2312" w:cs="仿宋_GB2312"/>
          <w:sz w:val="24"/>
          <w:szCs w:val="24"/>
        </w:rPr>
        <w:t>填写栏目：</w:t>
      </w:r>
    </w:p>
    <w:bookmarkEnd w:id="141"/>
    <w:bookmarkEnd w:id="142"/>
    <w:p>
      <w:pPr>
        <w:widowControl w:val="0"/>
        <w:numPr>
          <w:ilvl w:val="0"/>
          <w:numId w:val="6"/>
        </w:numPr>
        <w:tabs>
          <w:tab w:val="left" w:pos="540"/>
          <w:tab w:val="left" w:pos="567"/>
          <w:tab w:val="clear" w:pos="600"/>
        </w:tabs>
        <w:wordWrap/>
        <w:adjustRightInd/>
        <w:snapToGrid/>
        <w:spacing w:before="156" w:beforeLines="50" w:line="440" w:lineRule="exact"/>
        <w:ind w:left="714" w:right="0" w:hanging="288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所有栏目必须填写。</w:t>
      </w:r>
    </w:p>
    <w:p>
      <w:pPr>
        <w:widowControl w:val="0"/>
        <w:numPr>
          <w:ilvl w:val="0"/>
          <w:numId w:val="6"/>
        </w:numPr>
        <w:tabs>
          <w:tab w:val="left" w:pos="540"/>
          <w:tab w:val="left" w:pos="720"/>
          <w:tab w:val="clear" w:pos="600"/>
        </w:tabs>
        <w:wordWrap/>
        <w:adjustRightInd/>
        <w:snapToGrid/>
        <w:spacing w:before="156" w:beforeLines="50" w:line="440" w:lineRule="exact"/>
        <w:ind w:left="709" w:right="0" w:hanging="284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填写内容与上面栏目相同也应重新填写。</w:t>
      </w:r>
      <w:bookmarkStart w:id="143" w:name="OLE_LINK9"/>
      <w:bookmarkStart w:id="144" w:name="OLE_LINK11"/>
    </w:p>
    <w:p>
      <w:pPr>
        <w:widowControl w:val="0"/>
        <w:numPr>
          <w:ilvl w:val="0"/>
          <w:numId w:val="6"/>
        </w:numPr>
        <w:tabs>
          <w:tab w:val="left" w:pos="540"/>
          <w:tab w:val="left" w:pos="567"/>
          <w:tab w:val="clear" w:pos="600"/>
        </w:tabs>
        <w:wordWrap/>
        <w:adjustRightInd/>
        <w:snapToGrid/>
        <w:spacing w:before="156" w:beforeLines="50" w:line="440" w:lineRule="exact"/>
        <w:ind w:left="714" w:right="0" w:hanging="288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填写栏目内容，应按照实际测试情况，对测试结果使用对勾“√”填写，只能选择一种测试结果填写。</w:t>
      </w:r>
    </w:p>
    <w:p>
      <w:pPr>
        <w:widowControl w:val="0"/>
        <w:wordWrap/>
        <w:snapToGrid/>
        <w:spacing w:before="156" w:beforeLines="50" w:line="440" w:lineRule="exact"/>
        <w:ind w:left="600" w:right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如下：</w:t>
      </w:r>
    </w:p>
    <w:tbl>
      <w:tblPr>
        <w:tblStyle w:val="32"/>
        <w:tblW w:w="7920" w:type="dxa"/>
        <w:jc w:val="center"/>
        <w:tblInd w:w="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3"/>
        <w:gridCol w:w="3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443" w:type="dxa"/>
            <w:vAlign w:val="center"/>
          </w:tcPr>
          <w:p>
            <w:pPr>
              <w:widowControl w:val="0"/>
              <w:wordWrap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文件名称</w:t>
            </w:r>
          </w:p>
        </w:tc>
        <w:tc>
          <w:tcPr>
            <w:tcW w:w="3477" w:type="dxa"/>
            <w:vAlign w:val="center"/>
          </w:tcPr>
          <w:p>
            <w:pPr>
              <w:widowControl w:val="0"/>
              <w:wordWrap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是否完整可读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3" w:type="dxa"/>
            <w:vAlign w:val="center"/>
          </w:tcPr>
          <w:p>
            <w:pPr>
              <w:widowControl w:val="0"/>
              <w:wordWrap/>
              <w:snapToGrid/>
              <w:spacing w:line="440" w:lineRule="exact"/>
              <w:ind w:right="0" w:firstLine="1575" w:firstLineChars="75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设计确认方案</w:t>
            </w:r>
          </w:p>
        </w:tc>
        <w:tc>
          <w:tcPr>
            <w:tcW w:w="3477" w:type="dxa"/>
            <w:vAlign w:val="center"/>
          </w:tcPr>
          <w:p>
            <w:pPr>
              <w:widowControl w:val="0"/>
              <w:wordWrap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pict>
                <v:shape id="Quad Arrow 11" o:spid="_x0000_s1026" type="#_x0000_t202" style="position:absolute;left:0;margin-left:92.5pt;margin-top:5.1pt;height:7.15pt;width:7.15pt;rotation:0f;z-index:251660288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pict>
                <v:shape id="Quad Arrow 10" o:spid="_x0000_s1027" type="#_x0000_t202" style="position:absolute;left:0;margin-left:45.05pt;margin-top:4.35pt;height:7.15pt;width:7.15pt;rotation:0f;z-index:-251658240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√   是      否</w:t>
            </w:r>
          </w:p>
        </w:tc>
      </w:tr>
      <w:bookmarkEnd w:id="143"/>
      <w:bookmarkEnd w:id="144"/>
    </w:tbl>
    <w:p>
      <w:pPr>
        <w:widowControl w:val="0"/>
        <w:numPr>
          <w:ilvl w:val="0"/>
          <w:numId w:val="6"/>
        </w:numPr>
        <w:tabs>
          <w:tab w:val="left" w:pos="540"/>
          <w:tab w:val="left" w:pos="567"/>
          <w:tab w:val="clear" w:pos="600"/>
        </w:tabs>
        <w:wordWrap/>
        <w:adjustRightInd/>
        <w:snapToGrid/>
        <w:spacing w:before="156" w:beforeLines="50" w:line="440" w:lineRule="exact"/>
        <w:ind w:left="714" w:right="0" w:hanging="288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若有单个栏目不需要填入内容，则在空白处填写英文字母“不适用”的简写“N/A”，表示无此项内容。</w:t>
      </w:r>
    </w:p>
    <w:p>
      <w:pPr>
        <w:widowControl w:val="0"/>
        <w:numPr>
          <w:ilvl w:val="0"/>
          <w:numId w:val="6"/>
        </w:numPr>
        <w:tabs>
          <w:tab w:val="left" w:pos="540"/>
          <w:tab w:val="left" w:pos="567"/>
          <w:tab w:val="clear" w:pos="600"/>
        </w:tabs>
        <w:wordWrap/>
        <w:adjustRightInd/>
        <w:snapToGrid/>
        <w:spacing w:before="156" w:beforeLines="50" w:line="440" w:lineRule="exact"/>
        <w:ind w:left="714" w:right="0" w:hanging="288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若有多个栏目不需要填入内容，应用斜线划掉，斜线上方填写“N/A” ，下方签名并注明日期。 </w:t>
      </w:r>
    </w:p>
    <w:p>
      <w:pPr>
        <w:widowControl w:val="0"/>
        <w:wordWrap/>
        <w:snapToGrid/>
        <w:spacing w:before="156" w:beforeLines="50" w:line="440" w:lineRule="exact"/>
        <w:ind w:left="600" w:right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如下：</w:t>
      </w:r>
    </w:p>
    <w:tbl>
      <w:tblPr>
        <w:tblStyle w:val="32"/>
        <w:tblW w:w="8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2112"/>
        <w:gridCol w:w="2112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1" w:type="dxa"/>
            <w:vAlign w:val="top"/>
          </w:tcPr>
          <w:p>
            <w:pPr>
              <w:widowControl w:val="0"/>
              <w:wordWrap/>
              <w:snapToGrid/>
              <w:spacing w:line="44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pict>
                <v:shape id="未知" o:spid="_x0000_s1028" type="" style="position:absolute;left:0;margin-left:-5.55pt;margin-top:1.35pt;height:64.5pt;width:422.45pt;rotation:0f;z-index:251659264;" o:ole="f" fillcolor="#FFFFFF" filled="f" o:preferrelative="t" stroked="t" coordorigin="0,0" coordsize="8646,1093" path="m0,1093l8646,0e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</w:pict>
            </w:r>
          </w:p>
        </w:tc>
        <w:tc>
          <w:tcPr>
            <w:tcW w:w="2112" w:type="dxa"/>
            <w:vAlign w:val="top"/>
          </w:tcPr>
          <w:p>
            <w:pPr>
              <w:widowControl w:val="0"/>
              <w:wordWrap/>
              <w:snapToGrid/>
              <w:spacing w:line="44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2" w:type="dxa"/>
            <w:vAlign w:val="top"/>
          </w:tcPr>
          <w:p>
            <w:pPr>
              <w:widowControl w:val="0"/>
              <w:wordWrap/>
              <w:snapToGrid/>
              <w:spacing w:line="44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1" w:type="dxa"/>
            <w:vAlign w:val="top"/>
          </w:tcPr>
          <w:p>
            <w:pPr>
              <w:widowControl w:val="0"/>
              <w:wordWrap/>
              <w:snapToGrid/>
              <w:spacing w:line="44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1" w:type="dxa"/>
            <w:vAlign w:val="top"/>
          </w:tcPr>
          <w:p>
            <w:pPr>
              <w:widowControl w:val="0"/>
              <w:wordWrap/>
              <w:snapToGrid/>
              <w:spacing w:line="44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2" w:type="dxa"/>
            <w:vAlign w:val="top"/>
          </w:tcPr>
          <w:p>
            <w:pPr>
              <w:widowControl w:val="0"/>
              <w:wordWrap/>
              <w:snapToGrid/>
              <w:spacing w:line="44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N/A</w:t>
            </w:r>
          </w:p>
        </w:tc>
        <w:tc>
          <w:tcPr>
            <w:tcW w:w="2112" w:type="dxa"/>
            <w:vAlign w:val="top"/>
          </w:tcPr>
          <w:p>
            <w:pPr>
              <w:widowControl w:val="0"/>
              <w:wordWrap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1" w:type="dxa"/>
            <w:vAlign w:val="top"/>
          </w:tcPr>
          <w:p>
            <w:pPr>
              <w:widowControl w:val="0"/>
              <w:wordWrap/>
              <w:snapToGrid/>
              <w:spacing w:line="44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1" w:type="dxa"/>
            <w:vAlign w:val="top"/>
          </w:tcPr>
          <w:p>
            <w:pPr>
              <w:widowControl w:val="0"/>
              <w:wordWrap/>
              <w:snapToGrid/>
              <w:spacing w:line="44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2" w:type="dxa"/>
            <w:vAlign w:val="top"/>
          </w:tcPr>
          <w:p>
            <w:pPr>
              <w:widowControl w:val="0"/>
              <w:wordWrap/>
              <w:snapToGrid/>
              <w:spacing w:line="44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 日期</w:t>
            </w:r>
          </w:p>
        </w:tc>
        <w:tc>
          <w:tcPr>
            <w:tcW w:w="2112" w:type="dxa"/>
            <w:vAlign w:val="center"/>
          </w:tcPr>
          <w:p>
            <w:pPr>
              <w:widowControl w:val="0"/>
              <w:wordWrap/>
              <w:snapToGrid/>
              <w:spacing w:line="44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1" w:type="dxa"/>
            <w:vAlign w:val="top"/>
          </w:tcPr>
          <w:p>
            <w:pPr>
              <w:widowControl w:val="0"/>
              <w:wordWrap/>
              <w:snapToGrid/>
              <w:spacing w:line="44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widowControl w:val="0"/>
        <w:tabs>
          <w:tab w:val="left" w:pos="426"/>
          <w:tab w:val="left" w:pos="567"/>
        </w:tabs>
        <w:wordWrap/>
        <w:snapToGrid/>
        <w:spacing w:before="156" w:beforeLines="50" w:line="440" w:lineRule="exact"/>
        <w:ind w:left="425" w:right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更改错误：</w:t>
      </w:r>
    </w:p>
    <w:p>
      <w:pPr>
        <w:widowControl w:val="0"/>
        <w:numPr>
          <w:ilvl w:val="0"/>
          <w:numId w:val="6"/>
        </w:numPr>
        <w:tabs>
          <w:tab w:val="left" w:pos="540"/>
          <w:tab w:val="left" w:pos="567"/>
          <w:tab w:val="clear" w:pos="600"/>
        </w:tabs>
        <w:wordWrap/>
        <w:adjustRightInd/>
        <w:snapToGrid/>
        <w:spacing w:before="156" w:beforeLines="50" w:line="440" w:lineRule="exact"/>
        <w:ind w:left="714" w:right="0" w:hanging="288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在错误处划线，填入正确的内容，签名并注明更改日期，确保原先信息仍清晰可识别。</w:t>
      </w:r>
    </w:p>
    <w:p>
      <w:pPr>
        <w:widowControl w:val="0"/>
        <w:wordWrap/>
        <w:snapToGrid/>
        <w:spacing w:before="156" w:beforeLines="50" w:line="440" w:lineRule="exact"/>
        <w:ind w:right="0" w:firstLine="105" w:firstLineChars="5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如：2014年01月02日      修改人签名和修改日期     </w:t>
      </w:r>
    </w:p>
    <w:p>
      <w:pPr>
        <w:widowControl w:val="0"/>
        <w:wordWrap/>
        <w:snapToGrid/>
        <w:spacing w:before="156" w:beforeLines="50" w:line="440" w:lineRule="exact"/>
        <w:ind w:right="0" w:firstLine="630" w:firstLineChars="3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strike/>
          <w:sz w:val="24"/>
          <w:szCs w:val="24"/>
        </w:rPr>
        <w:t xml:space="preserve">2014年01月01日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</w:t>
      </w:r>
    </w:p>
    <w:p>
      <w:pPr>
        <w:widowControl w:val="0"/>
        <w:tabs>
          <w:tab w:val="left" w:pos="426"/>
          <w:tab w:val="left" w:pos="567"/>
        </w:tabs>
        <w:wordWrap/>
        <w:snapToGrid/>
        <w:spacing w:before="156" w:beforeLines="50" w:line="440" w:lineRule="exact"/>
        <w:ind w:left="425" w:right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记录日期：</w:t>
      </w:r>
    </w:p>
    <w:p>
      <w:pPr>
        <w:widowControl w:val="0"/>
        <w:numPr>
          <w:ilvl w:val="0"/>
          <w:numId w:val="6"/>
        </w:numPr>
        <w:tabs>
          <w:tab w:val="left" w:pos="540"/>
          <w:tab w:val="left" w:pos="567"/>
          <w:tab w:val="clear" w:pos="600"/>
        </w:tabs>
        <w:wordWrap/>
        <w:adjustRightInd/>
        <w:snapToGrid/>
        <w:spacing w:before="156" w:beforeLines="50" w:line="440" w:lineRule="exact"/>
        <w:ind w:left="714" w:right="0" w:hanging="288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年用4位数表示，日和月用2位数表示</w:t>
      </w:r>
    </w:p>
    <w:p>
      <w:pPr>
        <w:widowControl w:val="0"/>
        <w:wordWrap/>
        <w:snapToGrid/>
        <w:spacing w:before="156" w:beforeLines="50" w:line="440" w:lineRule="exact"/>
        <w:ind w:left="746" w:leftChars="311" w:right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如：2014年09月01日</w:t>
      </w:r>
    </w:p>
    <w:p>
      <w:pPr>
        <w:widowControl w:val="0"/>
        <w:tabs>
          <w:tab w:val="left" w:pos="426"/>
          <w:tab w:val="left" w:pos="567"/>
        </w:tabs>
        <w:wordWrap/>
        <w:snapToGrid/>
        <w:spacing w:before="156" w:beforeLines="50" w:line="440" w:lineRule="exact"/>
        <w:ind w:left="425" w:right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使用缩略语：</w:t>
      </w:r>
    </w:p>
    <w:p>
      <w:pPr>
        <w:widowControl w:val="0"/>
        <w:numPr>
          <w:ilvl w:val="0"/>
          <w:numId w:val="6"/>
        </w:numPr>
        <w:tabs>
          <w:tab w:val="left" w:pos="540"/>
          <w:tab w:val="left" w:pos="567"/>
          <w:tab w:val="clear" w:pos="600"/>
        </w:tabs>
        <w:wordWrap/>
        <w:adjustRightInd/>
        <w:snapToGrid/>
        <w:spacing w:before="156" w:beforeLines="50" w:line="440" w:lineRule="exact"/>
        <w:ind w:left="714" w:right="0" w:hanging="288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在术语全称后的括号内注明缩写，然后才可以使用缩写。</w:t>
      </w:r>
    </w:p>
    <w:p>
      <w:pPr>
        <w:widowControl w:val="0"/>
        <w:tabs>
          <w:tab w:val="left" w:pos="426"/>
          <w:tab w:val="left" w:pos="567"/>
        </w:tabs>
        <w:wordWrap/>
        <w:snapToGrid/>
        <w:spacing w:before="156" w:beforeLines="50" w:line="440" w:lineRule="exact"/>
        <w:ind w:left="425" w:right="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书面语及名称：</w:t>
      </w:r>
    </w:p>
    <w:p>
      <w:pPr>
        <w:widowControl w:val="0"/>
        <w:numPr>
          <w:ilvl w:val="0"/>
          <w:numId w:val="6"/>
        </w:numPr>
        <w:tabs>
          <w:tab w:val="left" w:pos="540"/>
          <w:tab w:val="left" w:pos="567"/>
          <w:tab w:val="clear" w:pos="600"/>
        </w:tabs>
        <w:wordWrap/>
        <w:adjustRightInd/>
        <w:snapToGrid/>
        <w:spacing w:before="156" w:beforeLines="50" w:line="440" w:lineRule="exact"/>
        <w:ind w:left="714" w:right="0" w:hanging="288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使用规范的书面语及名称。</w:t>
      </w:r>
    </w:p>
    <w:p>
      <w:pPr>
        <w:widowControl w:val="0"/>
        <w:numPr>
          <w:ilvl w:val="0"/>
          <w:numId w:val="6"/>
        </w:numPr>
        <w:tabs>
          <w:tab w:val="left" w:pos="540"/>
          <w:tab w:val="left" w:pos="567"/>
          <w:tab w:val="clear" w:pos="600"/>
        </w:tabs>
        <w:wordWrap/>
        <w:adjustRightInd/>
        <w:snapToGrid/>
        <w:spacing w:before="156" w:beforeLines="50" w:line="440" w:lineRule="exact"/>
        <w:ind w:left="714" w:right="0" w:hanging="288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bookmarkStart w:id="145" w:name="_Toc321751151"/>
      <w:r>
        <w:rPr>
          <w:rFonts w:hint="eastAsia" w:ascii="仿宋_GB2312" w:hAnsi="仿宋_GB2312" w:eastAsia="仿宋_GB2312" w:cs="仿宋_GB2312"/>
          <w:sz w:val="24"/>
          <w:szCs w:val="24"/>
        </w:rPr>
        <w:t>文件前后名称要一致。</w:t>
      </w:r>
      <w:bookmarkEnd w:id="145"/>
    </w:p>
    <w:p>
      <w:pPr>
        <w:widowControl w:val="0"/>
        <w:numPr>
          <w:numId w:val="0"/>
        </w:numPr>
        <w:tabs>
          <w:tab w:val="left" w:pos="540"/>
          <w:tab w:val="left" w:pos="567"/>
        </w:tabs>
        <w:wordWrap/>
        <w:adjustRightInd/>
        <w:snapToGrid/>
        <w:spacing w:before="156" w:beforeLines="50" w:line="440" w:lineRule="exact"/>
        <w:ind w:left="426" w:leftChars="0" w:right="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numPr>
          <w:numId w:val="0"/>
        </w:numPr>
        <w:wordWrap/>
        <w:adjustRightInd/>
        <w:spacing w:line="440" w:lineRule="exact"/>
        <w:ind w:leftChars="0"/>
        <w:jc w:val="both"/>
        <w:textAlignment w:val="auto"/>
        <w:outlineLvl w:val="0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cs="Arial"/>
        </w:rPr>
        <w:br w:type="page"/>
      </w:r>
      <w:bookmarkStart w:id="146" w:name="_Toc354261867"/>
      <w:bookmarkStart w:id="147" w:name="_Toc7558"/>
      <w:bookmarkStart w:id="148" w:name="_Toc22066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10、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测试项目列表</w:t>
      </w:r>
      <w:bookmarkEnd w:id="138"/>
      <w:bookmarkEnd w:id="146"/>
      <w:bookmarkEnd w:id="147"/>
      <w:bookmarkEnd w:id="148"/>
    </w:p>
    <w:p>
      <w:pPr>
        <w:wordWrap/>
        <w:snapToGrid w:val="0"/>
        <w:spacing w:before="156" w:beforeLines="50" w:after="156" w:afterLines="50" w:line="440" w:lineRule="exact"/>
        <w:ind w:left="425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在下面的表格列出了本方案将要执行的测试。</w:t>
      </w:r>
    </w:p>
    <w:tbl>
      <w:tblPr>
        <w:tblStyle w:val="32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6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pStyle w:val="41"/>
              <w:wordWrap/>
              <w:adjustRightInd w:val="0"/>
              <w:snapToGrid w:val="0"/>
              <w:spacing w:before="0" w:after="0" w:line="44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测试编号</w:t>
            </w:r>
          </w:p>
        </w:tc>
        <w:tc>
          <w:tcPr>
            <w:tcW w:w="6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pStyle w:val="41"/>
              <w:wordWrap/>
              <w:adjustRightInd w:val="0"/>
              <w:snapToGrid w:val="0"/>
              <w:spacing w:before="0" w:after="0" w:line="44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测试名称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11.1</w:t>
            </w:r>
          </w:p>
        </w:tc>
        <w:tc>
          <w:tcPr>
            <w:tcW w:w="6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1"/>
              <w:wordWrap/>
              <w:spacing w:before="93" w:after="93" w:line="440" w:lineRule="exact"/>
              <w:ind w:left="120" w:leftChars="50" w:right="-130" w:rightChars="-54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先决条件确认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11.2</w:t>
            </w:r>
          </w:p>
        </w:tc>
        <w:tc>
          <w:tcPr>
            <w:tcW w:w="6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1"/>
              <w:wordWrap/>
              <w:spacing w:before="93" w:after="93" w:line="440" w:lineRule="exact"/>
              <w:ind w:left="120" w:leftChars="50" w:right="-130" w:rightChars="-54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149" w:name="OLE_LINK20"/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人员确认</w:t>
            </w:r>
            <w:bookmarkEnd w:id="14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11.3</w:t>
            </w:r>
          </w:p>
        </w:tc>
        <w:tc>
          <w:tcPr>
            <w:tcW w:w="6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1"/>
              <w:wordWrap/>
              <w:spacing w:before="93" w:after="93" w:line="440" w:lineRule="exact"/>
              <w:ind w:left="120" w:leftChars="50" w:right="-130" w:rightChars="-54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培训确认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11.4</w:t>
            </w:r>
          </w:p>
        </w:tc>
        <w:tc>
          <w:tcPr>
            <w:tcW w:w="6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1"/>
              <w:wordWrap/>
              <w:spacing w:before="93" w:after="93" w:line="440" w:lineRule="exact"/>
              <w:ind w:left="120" w:leftChars="50" w:right="-130" w:rightChars="-54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图纸确认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1"/>
              <w:wordWrap/>
              <w:spacing w:before="93" w:after="93" w:line="440" w:lineRule="exact"/>
              <w:ind w:left="120" w:leftChars="50" w:right="-130" w:rightChars="-54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部件确认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1"/>
              <w:wordWrap/>
              <w:spacing w:before="93" w:after="93" w:line="440" w:lineRule="exact"/>
              <w:ind w:left="120" w:leftChars="50" w:right="-130" w:rightChars="-54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材料材质和粗糙度确认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1"/>
              <w:wordWrap/>
              <w:spacing w:before="93" w:after="93" w:line="440" w:lineRule="exact"/>
              <w:ind w:left="120" w:leftChars="50" w:right="-130" w:rightChars="-54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仪表确认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1"/>
              <w:wordWrap/>
              <w:spacing w:before="93" w:after="93" w:line="440" w:lineRule="exact"/>
              <w:ind w:left="120" w:leftChars="50" w:right="-130" w:rightChars="-54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管路安装确认</w:t>
            </w:r>
          </w:p>
        </w:tc>
      </w:tr>
    </w:tbl>
    <w:p>
      <w:pPr>
        <w:wordWrap/>
        <w:adjustRightInd/>
        <w:spacing w:before="156" w:beforeLines="50" w:after="156" w:afterLines="50" w:line="44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bookmarkEnd w:id="139"/>
    <w:bookmarkEnd w:id="140"/>
    <w:p>
      <w:pPr>
        <w:numPr>
          <w:numId w:val="0"/>
        </w:numPr>
        <w:wordWrap/>
        <w:adjustRightInd/>
        <w:spacing w:line="440" w:lineRule="exact"/>
        <w:ind w:leftChars="0"/>
        <w:jc w:val="both"/>
        <w:textAlignment w:val="auto"/>
        <w:outlineLvl w:val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br w:type="page"/>
      </w:r>
      <w:bookmarkEnd w:id="119"/>
      <w:bookmarkStart w:id="150" w:name="_Toc320106368"/>
      <w:bookmarkStart w:id="151" w:name="_Toc354261868"/>
      <w:bookmarkStart w:id="152" w:name="_Toc17531"/>
      <w:bookmarkStart w:id="153" w:name="_Toc1461"/>
      <w:bookmarkStart w:id="154" w:name="_Toc289330484"/>
      <w:bookmarkStart w:id="155" w:name="_Toc302202884"/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>11、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设计确认测试</w:t>
      </w:r>
      <w:bookmarkEnd w:id="150"/>
      <w:bookmarkEnd w:id="151"/>
      <w:bookmarkEnd w:id="152"/>
      <w:bookmarkEnd w:id="153"/>
    </w:p>
    <w:p>
      <w:pPr>
        <w:numPr>
          <w:numId w:val="0"/>
        </w:numPr>
        <w:wordWrap/>
        <w:adjustRightInd/>
        <w:spacing w:line="440" w:lineRule="exact"/>
        <w:ind w:left="425" w:leftChars="0"/>
        <w:jc w:val="both"/>
        <w:textAlignment w:val="auto"/>
        <w:outlineLvl w:val="1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bookmarkStart w:id="156" w:name="_Toc10798"/>
      <w:bookmarkStart w:id="157" w:name="_Toc320884358"/>
      <w:bookmarkStart w:id="158" w:name="_Toc323544168"/>
      <w:bookmarkStart w:id="159" w:name="_Toc2020"/>
      <w:bookmarkStart w:id="160" w:name="_Toc354261869"/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11.1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先决条件确认</w:t>
      </w:r>
      <w:bookmarkEnd w:id="156"/>
      <w:bookmarkEnd w:id="157"/>
      <w:bookmarkEnd w:id="158"/>
      <w:bookmarkEnd w:id="159"/>
      <w:bookmarkEnd w:id="160"/>
    </w:p>
    <w:p>
      <w:pPr>
        <w:numPr>
          <w:ilvl w:val="0"/>
          <w:numId w:val="5"/>
        </w:numPr>
        <w:tabs>
          <w:tab w:val="left" w:pos="540"/>
          <w:tab w:val="left" w:pos="709"/>
          <w:tab w:val="left" w:pos="1276"/>
        </w:tabs>
        <w:wordWrap/>
        <w:spacing w:line="440" w:lineRule="exact"/>
        <w:ind w:left="993" w:firstLine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目的</w:t>
      </w:r>
    </w:p>
    <w:p>
      <w:pPr>
        <w:numPr>
          <w:ilvl w:val="3"/>
          <w:numId w:val="7"/>
        </w:numPr>
        <w:tabs>
          <w:tab w:val="left" w:pos="846"/>
          <w:tab w:val="left" w:pos="1560"/>
          <w:tab w:val="left" w:pos="1701"/>
          <w:tab w:val="clear" w:pos="2520"/>
        </w:tabs>
        <w:wordWrap/>
        <w:adjustRightInd/>
        <w:spacing w:line="440" w:lineRule="exact"/>
        <w:ind w:left="1560" w:hanging="284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确认URS和设计文件齐全。</w:t>
      </w:r>
    </w:p>
    <w:p>
      <w:pPr>
        <w:numPr>
          <w:ilvl w:val="3"/>
          <w:numId w:val="7"/>
        </w:numPr>
        <w:tabs>
          <w:tab w:val="left" w:pos="846"/>
          <w:tab w:val="left" w:pos="1560"/>
          <w:tab w:val="left" w:pos="1701"/>
          <w:tab w:val="clear" w:pos="2520"/>
        </w:tabs>
        <w:wordWrap/>
        <w:adjustRightInd/>
        <w:spacing w:line="440" w:lineRule="exact"/>
        <w:ind w:left="1560" w:hanging="284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确认URS和设计文件是现行版本。</w:t>
      </w:r>
    </w:p>
    <w:p>
      <w:pPr>
        <w:numPr>
          <w:ilvl w:val="3"/>
          <w:numId w:val="7"/>
        </w:numPr>
        <w:tabs>
          <w:tab w:val="left" w:pos="846"/>
          <w:tab w:val="left" w:pos="1560"/>
          <w:tab w:val="left" w:pos="1701"/>
          <w:tab w:val="clear" w:pos="2520"/>
        </w:tabs>
        <w:wordWrap/>
        <w:adjustRightInd/>
        <w:spacing w:line="440" w:lineRule="exact"/>
        <w:ind w:left="1560" w:hanging="284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确认URS和设计文件已经批准。</w:t>
      </w:r>
    </w:p>
    <w:p>
      <w:pPr>
        <w:numPr>
          <w:ilvl w:val="0"/>
          <w:numId w:val="5"/>
        </w:numPr>
        <w:tabs>
          <w:tab w:val="left" w:pos="540"/>
          <w:tab w:val="left" w:pos="709"/>
          <w:tab w:val="left" w:pos="1276"/>
        </w:tabs>
        <w:wordWrap/>
        <w:spacing w:line="440" w:lineRule="exact"/>
        <w:ind w:left="993" w:firstLine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程序</w:t>
      </w:r>
    </w:p>
    <w:p>
      <w:pPr>
        <w:numPr>
          <w:ilvl w:val="3"/>
          <w:numId w:val="7"/>
        </w:numPr>
        <w:tabs>
          <w:tab w:val="left" w:pos="1560"/>
          <w:tab w:val="left" w:pos="1701"/>
          <w:tab w:val="clear" w:pos="2520"/>
        </w:tabs>
        <w:wordWrap/>
        <w:adjustRightInd/>
        <w:spacing w:line="440" w:lineRule="exact"/>
        <w:ind w:left="1560" w:hanging="284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取得</w:t>
      </w:r>
      <w:r>
        <w:rPr>
          <w:rStyle w:val="75"/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消毒液配制</w:t>
      </w:r>
      <w:r>
        <w:rPr>
          <w:rStyle w:val="75"/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系统 </w:t>
      </w:r>
      <w:r>
        <w:rPr>
          <w:rFonts w:hint="eastAsia" w:ascii="仿宋_GB2312" w:hAnsi="仿宋_GB2312" w:eastAsia="仿宋_GB2312" w:cs="仿宋_GB2312"/>
          <w:sz w:val="24"/>
          <w:szCs w:val="24"/>
        </w:rPr>
        <w:t>URS，在测试报告1《先决条件确认》中记录文件名称、文件编号、文件版本和文件状态。</w:t>
      </w:r>
    </w:p>
    <w:p>
      <w:pPr>
        <w:numPr>
          <w:ilvl w:val="3"/>
          <w:numId w:val="7"/>
        </w:numPr>
        <w:tabs>
          <w:tab w:val="left" w:pos="1560"/>
          <w:tab w:val="left" w:pos="1701"/>
          <w:tab w:val="clear" w:pos="2520"/>
        </w:tabs>
        <w:wordWrap/>
        <w:adjustRightInd/>
        <w:spacing w:line="440" w:lineRule="exact"/>
        <w:ind w:left="1560" w:hanging="284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取得测试报告1《先决条件确认》中所列出设计文件，记录设计文件名称、文件编号、文件版本和文件状态。</w:t>
      </w:r>
    </w:p>
    <w:p>
      <w:pPr>
        <w:numPr>
          <w:ilvl w:val="0"/>
          <w:numId w:val="5"/>
        </w:numPr>
        <w:tabs>
          <w:tab w:val="left" w:pos="540"/>
          <w:tab w:val="left" w:pos="709"/>
          <w:tab w:val="left" w:pos="1276"/>
        </w:tabs>
        <w:wordWrap/>
        <w:spacing w:line="440" w:lineRule="exact"/>
        <w:ind w:left="993" w:firstLine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可接受标准</w:t>
      </w:r>
    </w:p>
    <w:p>
      <w:pPr>
        <w:numPr>
          <w:ilvl w:val="3"/>
          <w:numId w:val="7"/>
        </w:numPr>
        <w:tabs>
          <w:tab w:val="left" w:pos="1560"/>
          <w:tab w:val="left" w:pos="1701"/>
          <w:tab w:val="clear" w:pos="2520"/>
        </w:tabs>
        <w:wordWrap/>
        <w:adjustRightInd/>
        <w:spacing w:line="440" w:lineRule="exact"/>
        <w:ind w:left="1560" w:hanging="284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URS和设计文件齐全，均可查找。</w:t>
      </w:r>
    </w:p>
    <w:p>
      <w:pPr>
        <w:numPr>
          <w:ilvl w:val="3"/>
          <w:numId w:val="7"/>
        </w:numPr>
        <w:tabs>
          <w:tab w:val="left" w:pos="1560"/>
          <w:tab w:val="left" w:pos="1701"/>
          <w:tab w:val="clear" w:pos="2520"/>
        </w:tabs>
        <w:wordWrap/>
        <w:adjustRightInd/>
        <w:spacing w:line="440" w:lineRule="exact"/>
        <w:ind w:left="1560" w:hanging="284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URS和设计文件名称、文件编号正确，且为现行版本。</w:t>
      </w:r>
    </w:p>
    <w:p>
      <w:pPr>
        <w:numPr>
          <w:ilvl w:val="3"/>
          <w:numId w:val="7"/>
        </w:numPr>
        <w:tabs>
          <w:tab w:val="left" w:pos="1560"/>
          <w:tab w:val="left" w:pos="1701"/>
          <w:tab w:val="clear" w:pos="2520"/>
        </w:tabs>
        <w:wordWrap/>
        <w:adjustRightInd/>
        <w:spacing w:line="440" w:lineRule="exact"/>
        <w:ind w:left="1560" w:hanging="284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URS和设计文件均已经批准。</w:t>
      </w:r>
    </w:p>
    <w:p>
      <w:pPr>
        <w:numPr>
          <w:ilvl w:val="0"/>
          <w:numId w:val="5"/>
        </w:numPr>
        <w:tabs>
          <w:tab w:val="left" w:pos="540"/>
          <w:tab w:val="left" w:pos="709"/>
          <w:tab w:val="left" w:pos="1276"/>
        </w:tabs>
        <w:wordWrap/>
        <w:spacing w:line="440" w:lineRule="exact"/>
        <w:ind w:left="993" w:firstLine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测试报告</w:t>
      </w:r>
    </w:p>
    <w:p>
      <w:pPr>
        <w:tabs>
          <w:tab w:val="left" w:pos="360"/>
          <w:tab w:val="left" w:pos="993"/>
        </w:tabs>
        <w:wordWrap/>
        <w:adjustRightInd/>
        <w:spacing w:line="440" w:lineRule="exact"/>
        <w:ind w:left="1274" w:leftChars="531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bookmarkStart w:id="161" w:name="_Toc318463548"/>
      <w:r>
        <w:rPr>
          <w:rFonts w:hint="eastAsia" w:ascii="仿宋_GB2312" w:hAnsi="仿宋_GB2312" w:eastAsia="仿宋_GB2312" w:cs="仿宋_GB2312"/>
          <w:sz w:val="24"/>
          <w:szCs w:val="24"/>
        </w:rPr>
        <w:t>测试结果填写在测试报告1《先决条件确认》表内</w:t>
      </w:r>
      <w:bookmarkEnd w:id="161"/>
      <w:r>
        <w:rPr>
          <w:rFonts w:hint="eastAsia" w:ascii="仿宋_GB2312" w:hAnsi="仿宋_GB2312" w:eastAsia="仿宋_GB2312" w:cs="仿宋_GB2312"/>
          <w:sz w:val="24"/>
          <w:szCs w:val="24"/>
        </w:rPr>
        <w:t>，如有偏差记录在偏差报告中。</w:t>
      </w:r>
    </w:p>
    <w:p>
      <w:pPr>
        <w:numPr>
          <w:numId w:val="0"/>
        </w:numPr>
        <w:wordWrap/>
        <w:adjustRightInd/>
        <w:spacing w:line="440" w:lineRule="exact"/>
        <w:jc w:val="both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bookmarkStart w:id="162" w:name="_Toc354261870"/>
      <w:bookmarkStart w:id="163" w:name="_Toc330970582"/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</w:t>
      </w:r>
      <w:bookmarkStart w:id="164" w:name="_Toc5264"/>
      <w:bookmarkStart w:id="165" w:name="_Toc28128"/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11.2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人员确认</w:t>
      </w:r>
      <w:bookmarkEnd w:id="162"/>
      <w:bookmarkEnd w:id="163"/>
      <w:bookmarkEnd w:id="164"/>
      <w:bookmarkEnd w:id="165"/>
    </w:p>
    <w:p>
      <w:pPr>
        <w:numPr>
          <w:ilvl w:val="0"/>
          <w:numId w:val="5"/>
        </w:numPr>
        <w:tabs>
          <w:tab w:val="left" w:pos="540"/>
          <w:tab w:val="left" w:pos="709"/>
          <w:tab w:val="left" w:pos="1276"/>
        </w:tabs>
        <w:wordWrap/>
        <w:spacing w:line="440" w:lineRule="exact"/>
        <w:ind w:left="993" w:firstLine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目的</w:t>
      </w:r>
    </w:p>
    <w:p>
      <w:pPr>
        <w:tabs>
          <w:tab w:val="left" w:pos="360"/>
          <w:tab w:val="left" w:pos="993"/>
        </w:tabs>
        <w:wordWrap/>
        <w:adjustRightInd/>
        <w:spacing w:line="440" w:lineRule="exact"/>
        <w:ind w:left="1320" w:leftChars="55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确认所有执行本方案的人员以及签名。</w:t>
      </w:r>
    </w:p>
    <w:p>
      <w:pPr>
        <w:numPr>
          <w:ilvl w:val="0"/>
          <w:numId w:val="5"/>
        </w:numPr>
        <w:tabs>
          <w:tab w:val="left" w:pos="540"/>
          <w:tab w:val="left" w:pos="709"/>
          <w:tab w:val="left" w:pos="1276"/>
        </w:tabs>
        <w:wordWrap/>
        <w:spacing w:line="440" w:lineRule="exact"/>
        <w:ind w:left="993" w:firstLine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程序</w:t>
      </w:r>
    </w:p>
    <w:p>
      <w:pPr>
        <w:numPr>
          <w:ilvl w:val="3"/>
          <w:numId w:val="7"/>
        </w:numPr>
        <w:tabs>
          <w:tab w:val="left" w:pos="1560"/>
          <w:tab w:val="left" w:pos="1701"/>
          <w:tab w:val="clear" w:pos="2520"/>
        </w:tabs>
        <w:wordWrap/>
        <w:adjustRightInd/>
        <w:spacing w:line="440" w:lineRule="exact"/>
        <w:ind w:left="1560" w:hanging="284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列出所有执行本方案的人员（姓名、公司、部门和职位）。</w:t>
      </w:r>
    </w:p>
    <w:p>
      <w:pPr>
        <w:numPr>
          <w:ilvl w:val="3"/>
          <w:numId w:val="7"/>
        </w:numPr>
        <w:tabs>
          <w:tab w:val="left" w:pos="1560"/>
          <w:tab w:val="left" w:pos="1701"/>
          <w:tab w:val="clear" w:pos="2520"/>
        </w:tabs>
        <w:wordWrap/>
        <w:adjustRightInd/>
        <w:spacing w:line="440" w:lineRule="exact"/>
        <w:ind w:left="1560" w:hanging="284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执行方案人员本人在签名处使用黑色签字笔书写本人签名以及日期。</w:t>
      </w:r>
    </w:p>
    <w:p>
      <w:pPr>
        <w:numPr>
          <w:ilvl w:val="0"/>
          <w:numId w:val="5"/>
        </w:numPr>
        <w:tabs>
          <w:tab w:val="left" w:pos="540"/>
          <w:tab w:val="left" w:pos="709"/>
          <w:tab w:val="left" w:pos="1276"/>
        </w:tabs>
        <w:wordWrap/>
        <w:spacing w:line="440" w:lineRule="exact"/>
        <w:ind w:left="993" w:firstLine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可接受标准</w:t>
      </w:r>
    </w:p>
    <w:p>
      <w:pPr>
        <w:numPr>
          <w:ilvl w:val="3"/>
          <w:numId w:val="7"/>
        </w:numPr>
        <w:tabs>
          <w:tab w:val="left" w:pos="1560"/>
          <w:tab w:val="left" w:pos="1701"/>
          <w:tab w:val="clear" w:pos="2520"/>
        </w:tabs>
        <w:wordWrap/>
        <w:adjustRightInd/>
        <w:spacing w:line="440" w:lineRule="exact"/>
        <w:ind w:left="1560" w:hanging="284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所有执行本方案人员本人使用黑色签字笔正确书写本人签名及日期。</w:t>
      </w:r>
    </w:p>
    <w:p>
      <w:pPr>
        <w:numPr>
          <w:ilvl w:val="3"/>
          <w:numId w:val="7"/>
        </w:numPr>
        <w:tabs>
          <w:tab w:val="left" w:pos="1560"/>
          <w:tab w:val="left" w:pos="1701"/>
          <w:tab w:val="clear" w:pos="2520"/>
        </w:tabs>
        <w:wordWrap/>
        <w:adjustRightInd/>
        <w:spacing w:line="440" w:lineRule="exact"/>
        <w:ind w:left="1560" w:hanging="284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所有执行本方案的人员（姓名、签名、公司、部门、职位和日期）已记录。</w:t>
      </w:r>
    </w:p>
    <w:p>
      <w:pPr>
        <w:numPr>
          <w:ilvl w:val="0"/>
          <w:numId w:val="5"/>
        </w:numPr>
        <w:tabs>
          <w:tab w:val="left" w:pos="540"/>
          <w:tab w:val="left" w:pos="709"/>
          <w:tab w:val="left" w:pos="1276"/>
        </w:tabs>
        <w:wordWrap/>
        <w:spacing w:line="440" w:lineRule="exact"/>
        <w:ind w:left="993" w:firstLine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测试报告</w:t>
      </w:r>
    </w:p>
    <w:p>
      <w:pPr>
        <w:tabs>
          <w:tab w:val="left" w:pos="360"/>
          <w:tab w:val="left" w:pos="993"/>
        </w:tabs>
        <w:wordWrap/>
        <w:adjustRightInd/>
        <w:spacing w:line="440" w:lineRule="exact"/>
        <w:ind w:left="1274" w:leftChars="531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测试结果填写在测试报告2《人员确认》表内。</w:t>
      </w:r>
    </w:p>
    <w:p>
      <w:pPr>
        <w:numPr>
          <w:numId w:val="0"/>
        </w:numPr>
        <w:wordWrap/>
        <w:adjustRightInd/>
        <w:spacing w:line="440" w:lineRule="exact"/>
        <w:ind w:left="425" w:leftChars="0"/>
        <w:jc w:val="both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bookmarkStart w:id="166" w:name="_Toc323589760"/>
      <w:bookmarkStart w:id="167" w:name="_Toc330970583"/>
      <w:bookmarkStart w:id="168" w:name="_Toc354261871"/>
      <w:bookmarkStart w:id="169" w:name="_Toc23107"/>
      <w:bookmarkStart w:id="170" w:name="_Toc16740"/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11.3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培训确认</w:t>
      </w:r>
      <w:bookmarkEnd w:id="166"/>
      <w:bookmarkEnd w:id="167"/>
      <w:bookmarkEnd w:id="168"/>
      <w:bookmarkEnd w:id="169"/>
      <w:bookmarkEnd w:id="170"/>
    </w:p>
    <w:p>
      <w:pPr>
        <w:numPr>
          <w:ilvl w:val="0"/>
          <w:numId w:val="5"/>
        </w:numPr>
        <w:tabs>
          <w:tab w:val="left" w:pos="540"/>
          <w:tab w:val="left" w:pos="709"/>
          <w:tab w:val="left" w:pos="1276"/>
        </w:tabs>
        <w:wordWrap/>
        <w:spacing w:line="440" w:lineRule="exact"/>
        <w:ind w:left="993" w:firstLine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目的</w:t>
      </w:r>
    </w:p>
    <w:p>
      <w:pPr>
        <w:tabs>
          <w:tab w:val="left" w:pos="360"/>
          <w:tab w:val="left" w:pos="993"/>
        </w:tabs>
        <w:wordWrap/>
        <w:adjustRightInd/>
        <w:spacing w:line="440" w:lineRule="exact"/>
        <w:ind w:left="1274" w:leftChars="531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确认所有参与方案实施的人员经过验证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方案</w:t>
      </w:r>
      <w:r>
        <w:rPr>
          <w:rFonts w:hint="eastAsia" w:ascii="仿宋_GB2312" w:hAnsi="仿宋_GB2312" w:eastAsia="仿宋_GB2312" w:cs="仿宋_GB2312"/>
          <w:sz w:val="24"/>
          <w:szCs w:val="24"/>
        </w:rPr>
        <w:t>培训。</w:t>
      </w:r>
    </w:p>
    <w:p>
      <w:pPr>
        <w:numPr>
          <w:ilvl w:val="0"/>
          <w:numId w:val="5"/>
        </w:numPr>
        <w:tabs>
          <w:tab w:val="left" w:pos="540"/>
          <w:tab w:val="left" w:pos="709"/>
          <w:tab w:val="left" w:pos="1276"/>
        </w:tabs>
        <w:wordWrap/>
        <w:spacing w:line="440" w:lineRule="exact"/>
        <w:ind w:left="993" w:firstLine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程序</w:t>
      </w:r>
    </w:p>
    <w:p>
      <w:pPr>
        <w:numPr>
          <w:ilvl w:val="3"/>
          <w:numId w:val="7"/>
        </w:numPr>
        <w:tabs>
          <w:tab w:val="left" w:pos="1560"/>
          <w:tab w:val="left" w:pos="1701"/>
          <w:tab w:val="clear" w:pos="2520"/>
        </w:tabs>
        <w:wordWrap/>
        <w:adjustRightInd/>
        <w:spacing w:line="440" w:lineRule="exact"/>
        <w:ind w:left="1560" w:hanging="284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对方案实施人员进行</w:t>
      </w:r>
      <w:r>
        <w:rPr>
          <w:rStyle w:val="75"/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消毒液配制</w:t>
      </w:r>
      <w:r>
        <w:rPr>
          <w:rStyle w:val="75"/>
          <w:rFonts w:hint="eastAsia" w:ascii="仿宋_GB2312" w:hAnsi="仿宋_GB2312" w:eastAsia="仿宋_GB2312" w:cs="仿宋_GB2312"/>
          <w:color w:val="auto"/>
          <w:sz w:val="24"/>
          <w:szCs w:val="24"/>
        </w:rPr>
        <w:t>系统</w:t>
      </w:r>
      <w:r>
        <w:rPr>
          <w:rFonts w:hint="eastAsia" w:ascii="仿宋_GB2312" w:hAnsi="仿宋_GB2312" w:eastAsia="仿宋_GB2312" w:cs="仿宋_GB2312"/>
          <w:sz w:val="24"/>
          <w:szCs w:val="24"/>
        </w:rPr>
        <w:t>DQ方案培训，记录方案名称、方案编号、版本号，并由培训人根据《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培训标准管理规程</w:t>
      </w:r>
      <w:r>
        <w:rPr>
          <w:rFonts w:hint="eastAsia" w:ascii="仿宋_GB2312" w:hAnsi="仿宋_GB2312" w:eastAsia="仿宋_GB2312" w:cs="仿宋_GB2312"/>
          <w:sz w:val="24"/>
          <w:szCs w:val="24"/>
        </w:rPr>
        <w:t>》（文件编号：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SMP/B0/RY/004</w:t>
      </w:r>
      <w:r>
        <w:rPr>
          <w:rFonts w:hint="eastAsia" w:ascii="仿宋_GB2312" w:hAnsi="仿宋_GB2312" w:eastAsia="仿宋_GB2312" w:cs="仿宋_GB2312"/>
          <w:sz w:val="24"/>
          <w:szCs w:val="24"/>
        </w:rPr>
        <w:t>，版本：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sz w:val="24"/>
          <w:szCs w:val="24"/>
        </w:rPr>
        <w:t>）对方案实施人员培训效果进行评价。填写培训记录。</w:t>
      </w:r>
    </w:p>
    <w:p>
      <w:pPr>
        <w:numPr>
          <w:ilvl w:val="0"/>
          <w:numId w:val="5"/>
        </w:numPr>
        <w:tabs>
          <w:tab w:val="left" w:pos="540"/>
          <w:tab w:val="left" w:pos="709"/>
          <w:tab w:val="left" w:pos="1276"/>
        </w:tabs>
        <w:wordWrap/>
        <w:spacing w:line="440" w:lineRule="exact"/>
        <w:ind w:left="993" w:firstLine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可接受标准</w:t>
      </w:r>
    </w:p>
    <w:p>
      <w:pPr>
        <w:tabs>
          <w:tab w:val="left" w:pos="360"/>
          <w:tab w:val="left" w:pos="540"/>
          <w:tab w:val="left" w:pos="600"/>
        </w:tabs>
        <w:wordWrap/>
        <w:adjustRightInd/>
        <w:spacing w:line="440" w:lineRule="exact"/>
        <w:ind w:left="1320" w:leftChars="55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所有方案实施人员已经过</w:t>
      </w:r>
      <w:r>
        <w:rPr>
          <w:rStyle w:val="75"/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消毒液配制</w:t>
      </w:r>
      <w:r>
        <w:rPr>
          <w:rStyle w:val="75"/>
          <w:rFonts w:hint="eastAsia" w:ascii="仿宋_GB2312" w:hAnsi="仿宋_GB2312" w:eastAsia="仿宋_GB2312" w:cs="仿宋_GB2312"/>
          <w:color w:val="auto"/>
          <w:sz w:val="24"/>
          <w:szCs w:val="24"/>
        </w:rPr>
        <w:t>系统</w:t>
      </w:r>
      <w:r>
        <w:rPr>
          <w:rFonts w:hint="eastAsia" w:ascii="仿宋_GB2312" w:hAnsi="仿宋_GB2312" w:eastAsia="仿宋_GB2312" w:cs="仿宋_GB2312"/>
          <w:sz w:val="24"/>
          <w:szCs w:val="24"/>
        </w:rPr>
        <w:t>DQ方案培训，培训效果合格。</w:t>
      </w:r>
    </w:p>
    <w:p>
      <w:pPr>
        <w:numPr>
          <w:ilvl w:val="0"/>
          <w:numId w:val="5"/>
        </w:numPr>
        <w:tabs>
          <w:tab w:val="left" w:pos="540"/>
          <w:tab w:val="left" w:pos="709"/>
          <w:tab w:val="left" w:pos="1276"/>
        </w:tabs>
        <w:wordWrap/>
        <w:spacing w:line="440" w:lineRule="exact"/>
        <w:ind w:left="993" w:firstLine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测试报告</w:t>
      </w:r>
    </w:p>
    <w:p>
      <w:pPr>
        <w:tabs>
          <w:tab w:val="left" w:pos="360"/>
          <w:tab w:val="left" w:pos="540"/>
          <w:tab w:val="left" w:pos="600"/>
        </w:tabs>
        <w:wordWrap/>
        <w:adjustRightInd/>
        <w:spacing w:line="440" w:lineRule="exact"/>
        <w:ind w:left="1320" w:leftChars="55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测试结果填写在测试报</w:t>
      </w:r>
      <w:bookmarkStart w:id="171" w:name="_Hlt321776057"/>
      <w:r>
        <w:rPr>
          <w:rFonts w:hint="eastAsia" w:ascii="仿宋_GB2312" w:hAnsi="仿宋_GB2312" w:eastAsia="仿宋_GB2312" w:cs="仿宋_GB2312"/>
          <w:sz w:val="24"/>
          <w:szCs w:val="24"/>
        </w:rPr>
        <w:t>告</w:t>
      </w:r>
      <w:bookmarkEnd w:id="171"/>
      <w:r>
        <w:rPr>
          <w:rFonts w:hint="eastAsia" w:ascii="仿宋_GB2312" w:hAnsi="仿宋_GB2312" w:eastAsia="仿宋_GB2312" w:cs="仿宋_GB2312"/>
          <w:sz w:val="24"/>
          <w:szCs w:val="24"/>
        </w:rPr>
        <w:t>3《培训确认》表内，如有偏差记录在偏差报告中。</w:t>
      </w:r>
    </w:p>
    <w:p>
      <w:pPr>
        <w:numPr>
          <w:numId w:val="0"/>
        </w:numPr>
        <w:wordWrap/>
        <w:adjustRightInd/>
        <w:spacing w:line="440" w:lineRule="exact"/>
        <w:ind w:left="425" w:leftChars="0"/>
        <w:jc w:val="both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bookmarkStart w:id="172" w:name="_Toc317583044"/>
      <w:bookmarkStart w:id="173" w:name="_Toc323544171"/>
      <w:bookmarkStart w:id="174" w:name="_Toc354261872"/>
      <w:bookmarkStart w:id="175" w:name="_Toc31661"/>
      <w:bookmarkStart w:id="176" w:name="_Toc20037"/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11.4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图纸确认</w:t>
      </w:r>
      <w:bookmarkEnd w:id="172"/>
      <w:bookmarkEnd w:id="173"/>
      <w:bookmarkEnd w:id="174"/>
      <w:bookmarkEnd w:id="175"/>
      <w:bookmarkEnd w:id="176"/>
    </w:p>
    <w:p>
      <w:pPr>
        <w:numPr>
          <w:ilvl w:val="0"/>
          <w:numId w:val="5"/>
        </w:numPr>
        <w:tabs>
          <w:tab w:val="left" w:pos="540"/>
          <w:tab w:val="left" w:pos="709"/>
          <w:tab w:val="left" w:pos="1276"/>
        </w:tabs>
        <w:wordWrap/>
        <w:spacing w:line="440" w:lineRule="exact"/>
        <w:ind w:left="993" w:firstLine="0"/>
        <w:jc w:val="both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目的</w:t>
      </w:r>
    </w:p>
    <w:p>
      <w:pPr>
        <w:numPr>
          <w:ilvl w:val="3"/>
          <w:numId w:val="7"/>
        </w:numPr>
        <w:tabs>
          <w:tab w:val="left" w:pos="1560"/>
          <w:tab w:val="left" w:pos="1701"/>
          <w:tab w:val="clear" w:pos="2520"/>
        </w:tabs>
        <w:wordWrap/>
        <w:adjustRightInd/>
        <w:spacing w:line="440" w:lineRule="exact"/>
        <w:ind w:left="1560" w:hanging="284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确认设计图纸是否齐全、已</w:t>
      </w:r>
      <w:bookmarkStart w:id="177" w:name="OLE_LINK16"/>
      <w:r>
        <w:rPr>
          <w:rFonts w:hint="eastAsia" w:ascii="仿宋_GB2312" w:hAnsi="仿宋_GB2312" w:eastAsia="仿宋_GB2312" w:cs="仿宋_GB2312"/>
          <w:sz w:val="24"/>
          <w:szCs w:val="24"/>
        </w:rPr>
        <w:t>签批</w:t>
      </w:r>
      <w:bookmarkEnd w:id="177"/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pPr>
        <w:numPr>
          <w:ilvl w:val="3"/>
          <w:numId w:val="7"/>
        </w:numPr>
        <w:tabs>
          <w:tab w:val="left" w:pos="1560"/>
          <w:tab w:val="left" w:pos="1701"/>
          <w:tab w:val="clear" w:pos="2520"/>
        </w:tabs>
        <w:wordWrap/>
        <w:adjustRightInd/>
        <w:spacing w:line="440" w:lineRule="exact"/>
        <w:ind w:left="1560" w:hanging="284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确认</w:t>
      </w:r>
      <w:r>
        <w:rPr>
          <w:rStyle w:val="75"/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消毒液配制</w:t>
      </w:r>
      <w:r>
        <w:rPr>
          <w:rStyle w:val="75"/>
          <w:rFonts w:hint="eastAsia" w:ascii="仿宋_GB2312" w:hAnsi="仿宋_GB2312" w:eastAsia="仿宋_GB2312" w:cs="仿宋_GB2312"/>
          <w:color w:val="auto"/>
          <w:sz w:val="24"/>
          <w:szCs w:val="24"/>
        </w:rPr>
        <w:t>系统</w:t>
      </w:r>
      <w:r>
        <w:rPr>
          <w:rFonts w:hint="eastAsia" w:ascii="仿宋_GB2312" w:hAnsi="仿宋_GB2312" w:eastAsia="仿宋_GB2312" w:cs="仿宋_GB2312"/>
          <w:sz w:val="24"/>
          <w:szCs w:val="24"/>
        </w:rPr>
        <w:t>P&amp;ID图上的信息是否完整、正确。</w:t>
      </w:r>
    </w:p>
    <w:p>
      <w:pPr>
        <w:numPr>
          <w:ilvl w:val="0"/>
          <w:numId w:val="5"/>
        </w:numPr>
        <w:tabs>
          <w:tab w:val="left" w:pos="540"/>
          <w:tab w:val="left" w:pos="709"/>
          <w:tab w:val="left" w:pos="1276"/>
        </w:tabs>
        <w:wordWrap/>
        <w:spacing w:line="440" w:lineRule="exact"/>
        <w:ind w:left="993" w:firstLine="0"/>
        <w:jc w:val="both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程序</w:t>
      </w:r>
    </w:p>
    <w:p>
      <w:pPr>
        <w:numPr>
          <w:ilvl w:val="3"/>
          <w:numId w:val="7"/>
        </w:numPr>
        <w:tabs>
          <w:tab w:val="left" w:pos="1560"/>
          <w:tab w:val="left" w:pos="1701"/>
          <w:tab w:val="clear" w:pos="2520"/>
        </w:tabs>
        <w:wordWrap/>
        <w:adjustRightInd/>
        <w:spacing w:line="440" w:lineRule="exact"/>
        <w:ind w:left="1560" w:hanging="284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取得</w:t>
      </w:r>
      <w:r>
        <w:rPr>
          <w:rStyle w:val="75"/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消毒液配制</w:t>
      </w:r>
      <w:r>
        <w:rPr>
          <w:rStyle w:val="75"/>
          <w:rFonts w:hint="eastAsia" w:ascii="仿宋_GB2312" w:hAnsi="仿宋_GB2312" w:eastAsia="仿宋_GB2312" w:cs="仿宋_GB2312"/>
          <w:color w:val="auto"/>
          <w:sz w:val="24"/>
          <w:szCs w:val="24"/>
        </w:rPr>
        <w:t>系统</w:t>
      </w:r>
      <w:r>
        <w:rPr>
          <w:rFonts w:hint="eastAsia" w:ascii="仿宋_GB2312" w:hAnsi="仿宋_GB2312" w:eastAsia="仿宋_GB2312" w:cs="仿宋_GB2312"/>
          <w:sz w:val="24"/>
          <w:szCs w:val="24"/>
        </w:rPr>
        <w:t>URS，在测试报告4《图纸确认》中记录URS编号和URS对设计图纸的要求。</w:t>
      </w:r>
    </w:p>
    <w:p>
      <w:pPr>
        <w:numPr>
          <w:ilvl w:val="3"/>
          <w:numId w:val="7"/>
        </w:numPr>
        <w:tabs>
          <w:tab w:val="left" w:pos="1560"/>
          <w:tab w:val="left" w:pos="1701"/>
          <w:tab w:val="clear" w:pos="2520"/>
        </w:tabs>
        <w:wordWrap/>
        <w:adjustRightInd/>
        <w:spacing w:line="440" w:lineRule="exact"/>
        <w:ind w:left="1560" w:hanging="284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取得的图纸清单（文件清单或者所有图纸），在测试报告4《图纸确认》记录图纸清单的编号，检查图纸的种类是否满足URS的要求。</w:t>
      </w:r>
    </w:p>
    <w:p>
      <w:pPr>
        <w:numPr>
          <w:ilvl w:val="3"/>
          <w:numId w:val="7"/>
        </w:numPr>
        <w:tabs>
          <w:tab w:val="left" w:pos="1560"/>
          <w:tab w:val="left" w:pos="1701"/>
          <w:tab w:val="clear" w:pos="2520"/>
        </w:tabs>
        <w:wordWrap/>
        <w:adjustRightInd/>
        <w:spacing w:line="440" w:lineRule="exact"/>
        <w:ind w:left="1560" w:hanging="284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取得P&amp;ID图，检查图纸信息是否完整正确：部件编号、管道连接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等，</w:t>
      </w:r>
      <w:r>
        <w:rPr>
          <w:rFonts w:hint="eastAsia" w:ascii="仿宋_GB2312" w:hAnsi="仿宋_GB2312" w:eastAsia="仿宋_GB2312" w:cs="仿宋_GB2312"/>
          <w:sz w:val="24"/>
          <w:szCs w:val="24"/>
        </w:rPr>
        <w:t>并将P&amp;ID图的信息记录在测试报告4《图纸确认》中。</w:t>
      </w:r>
    </w:p>
    <w:p>
      <w:pPr>
        <w:numPr>
          <w:ilvl w:val="0"/>
          <w:numId w:val="5"/>
        </w:numPr>
        <w:tabs>
          <w:tab w:val="left" w:pos="540"/>
          <w:tab w:val="left" w:pos="709"/>
          <w:tab w:val="left" w:pos="1276"/>
        </w:tabs>
        <w:wordWrap/>
        <w:spacing w:line="440" w:lineRule="exact"/>
        <w:ind w:left="993" w:firstLine="0"/>
        <w:jc w:val="both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可接受标准</w:t>
      </w:r>
    </w:p>
    <w:p>
      <w:pPr>
        <w:numPr>
          <w:ilvl w:val="3"/>
          <w:numId w:val="7"/>
        </w:numPr>
        <w:tabs>
          <w:tab w:val="left" w:pos="1560"/>
          <w:tab w:val="left" w:pos="1701"/>
          <w:tab w:val="clear" w:pos="2520"/>
        </w:tabs>
        <w:wordWrap/>
        <w:adjustRightInd/>
        <w:spacing w:line="440" w:lineRule="exact"/>
        <w:ind w:left="1560" w:hanging="284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设计图纸齐全并已签批。</w:t>
      </w:r>
    </w:p>
    <w:p>
      <w:pPr>
        <w:numPr>
          <w:ilvl w:val="3"/>
          <w:numId w:val="7"/>
        </w:numPr>
        <w:tabs>
          <w:tab w:val="left" w:pos="1560"/>
          <w:tab w:val="left" w:pos="1701"/>
          <w:tab w:val="clear" w:pos="2520"/>
        </w:tabs>
        <w:wordWrap/>
        <w:adjustRightInd/>
        <w:spacing w:line="440" w:lineRule="exact"/>
        <w:ind w:left="1560" w:hanging="284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Style w:val="75"/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消毒液配制</w:t>
      </w:r>
      <w:r>
        <w:rPr>
          <w:rStyle w:val="75"/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系统 </w:t>
      </w:r>
      <w:r>
        <w:rPr>
          <w:rFonts w:hint="eastAsia" w:ascii="仿宋_GB2312" w:hAnsi="仿宋_GB2312" w:eastAsia="仿宋_GB2312" w:cs="仿宋_GB2312"/>
          <w:sz w:val="24"/>
          <w:szCs w:val="24"/>
        </w:rPr>
        <w:t>P&amp;ID图上信息完整、正确。</w:t>
      </w:r>
    </w:p>
    <w:p>
      <w:pPr>
        <w:numPr>
          <w:ilvl w:val="0"/>
          <w:numId w:val="5"/>
        </w:numPr>
        <w:tabs>
          <w:tab w:val="left" w:pos="540"/>
          <w:tab w:val="left" w:pos="709"/>
          <w:tab w:val="left" w:pos="1276"/>
        </w:tabs>
        <w:wordWrap/>
        <w:spacing w:line="440" w:lineRule="exact"/>
        <w:ind w:left="993" w:firstLine="0"/>
        <w:jc w:val="both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测试报告</w:t>
      </w:r>
    </w:p>
    <w:p>
      <w:pPr>
        <w:tabs>
          <w:tab w:val="left" w:pos="360"/>
          <w:tab w:val="left" w:pos="540"/>
          <w:tab w:val="left" w:pos="600"/>
        </w:tabs>
        <w:wordWrap/>
        <w:adjustRightInd/>
        <w:spacing w:line="440" w:lineRule="exact"/>
        <w:ind w:left="1320" w:leftChars="55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测试结果填写在测试报告4《图纸确认》表内，如有偏差记录在偏差报告中。</w:t>
      </w:r>
    </w:p>
    <w:p>
      <w:pPr>
        <w:numPr>
          <w:numId w:val="0"/>
        </w:numPr>
        <w:wordWrap/>
        <w:adjustRightInd/>
        <w:spacing w:line="440" w:lineRule="exact"/>
        <w:ind w:left="425" w:leftChars="0"/>
        <w:jc w:val="both"/>
        <w:textAlignment w:val="auto"/>
        <w:outlineLvl w:val="1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bookmarkStart w:id="178" w:name="_Toc332967574"/>
      <w:bookmarkStart w:id="179" w:name="_Toc18992"/>
      <w:bookmarkStart w:id="180" w:name="_Toc21852"/>
      <w:bookmarkStart w:id="181" w:name="_Toc354261874"/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11.5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部件确认</w:t>
      </w:r>
      <w:bookmarkEnd w:id="178"/>
      <w:bookmarkEnd w:id="179"/>
      <w:bookmarkEnd w:id="180"/>
      <w:bookmarkEnd w:id="181"/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 xml:space="preserve"> </w:t>
      </w:r>
    </w:p>
    <w:p>
      <w:pPr>
        <w:numPr>
          <w:ilvl w:val="0"/>
          <w:numId w:val="5"/>
        </w:numPr>
        <w:tabs>
          <w:tab w:val="left" w:pos="540"/>
          <w:tab w:val="left" w:pos="709"/>
          <w:tab w:val="left" w:pos="1276"/>
        </w:tabs>
        <w:wordWrap/>
        <w:spacing w:line="440" w:lineRule="exact"/>
        <w:ind w:left="993" w:firstLine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目的</w:t>
      </w:r>
    </w:p>
    <w:p>
      <w:pPr>
        <w:tabs>
          <w:tab w:val="left" w:pos="360"/>
          <w:tab w:val="left" w:pos="540"/>
          <w:tab w:val="left" w:pos="600"/>
        </w:tabs>
        <w:wordWrap/>
        <w:adjustRightInd/>
        <w:spacing w:line="440" w:lineRule="exact"/>
        <w:ind w:left="1320" w:leftChars="55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确认</w:t>
      </w:r>
      <w:r>
        <w:rPr>
          <w:rStyle w:val="75"/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消毒液配制</w:t>
      </w:r>
      <w:r>
        <w:rPr>
          <w:rStyle w:val="75"/>
          <w:rFonts w:hint="eastAsia" w:ascii="仿宋_GB2312" w:hAnsi="仿宋_GB2312" w:eastAsia="仿宋_GB2312" w:cs="仿宋_GB2312"/>
          <w:color w:val="auto"/>
          <w:sz w:val="24"/>
          <w:szCs w:val="24"/>
        </w:rPr>
        <w:t>系统</w:t>
      </w:r>
      <w:r>
        <w:rPr>
          <w:rFonts w:hint="eastAsia" w:ascii="仿宋_GB2312" w:hAnsi="仿宋_GB2312" w:eastAsia="仿宋_GB2312" w:cs="仿宋_GB2312"/>
          <w:sz w:val="24"/>
          <w:szCs w:val="24"/>
        </w:rPr>
        <w:t>选用的关键部件符合URS要求。</w:t>
      </w:r>
    </w:p>
    <w:p>
      <w:pPr>
        <w:numPr>
          <w:ilvl w:val="0"/>
          <w:numId w:val="5"/>
        </w:numPr>
        <w:tabs>
          <w:tab w:val="left" w:pos="540"/>
          <w:tab w:val="left" w:pos="709"/>
          <w:tab w:val="left" w:pos="1276"/>
        </w:tabs>
        <w:wordWrap/>
        <w:spacing w:line="440" w:lineRule="exact"/>
        <w:ind w:left="993" w:firstLine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程序</w:t>
      </w:r>
    </w:p>
    <w:p>
      <w:pPr>
        <w:numPr>
          <w:ilvl w:val="3"/>
          <w:numId w:val="7"/>
        </w:numPr>
        <w:tabs>
          <w:tab w:val="left" w:pos="1560"/>
          <w:tab w:val="left" w:pos="1701"/>
          <w:tab w:val="clear" w:pos="2520"/>
        </w:tabs>
        <w:wordWrap/>
        <w:adjustRightInd/>
        <w:spacing w:line="440" w:lineRule="exact"/>
        <w:ind w:left="1560" w:hanging="284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取得</w:t>
      </w:r>
      <w:r>
        <w:rPr>
          <w:rStyle w:val="75"/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消毒液配制</w:t>
      </w:r>
      <w:r>
        <w:rPr>
          <w:rStyle w:val="75"/>
          <w:rFonts w:hint="eastAsia" w:ascii="仿宋_GB2312" w:hAnsi="仿宋_GB2312" w:eastAsia="仿宋_GB2312" w:cs="仿宋_GB2312"/>
          <w:color w:val="auto"/>
          <w:sz w:val="24"/>
          <w:szCs w:val="24"/>
        </w:rPr>
        <w:t>系统</w:t>
      </w:r>
      <w:r>
        <w:rPr>
          <w:rFonts w:hint="eastAsia" w:ascii="仿宋_GB2312" w:hAnsi="仿宋_GB2312" w:eastAsia="仿宋_GB2312" w:cs="仿宋_GB2312"/>
          <w:sz w:val="24"/>
          <w:szCs w:val="24"/>
        </w:rPr>
        <w:t>URS，在测试报告6《部件确认》中记录URS名称、URS编号以及URS中关于关键部件的要求。</w:t>
      </w:r>
    </w:p>
    <w:p>
      <w:pPr>
        <w:numPr>
          <w:ilvl w:val="3"/>
          <w:numId w:val="7"/>
        </w:numPr>
        <w:tabs>
          <w:tab w:val="left" w:pos="1560"/>
          <w:tab w:val="left" w:pos="1701"/>
          <w:tab w:val="clear" w:pos="2520"/>
        </w:tabs>
        <w:wordWrap/>
        <w:adjustRightInd/>
        <w:spacing w:line="440" w:lineRule="exact"/>
        <w:ind w:left="1560" w:hanging="284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检查设计文件，在测试报告6《部件确认》中记录设计文件对部件的描述，以及设计文件参考号。</w:t>
      </w:r>
    </w:p>
    <w:p>
      <w:pPr>
        <w:numPr>
          <w:ilvl w:val="0"/>
          <w:numId w:val="5"/>
        </w:numPr>
        <w:tabs>
          <w:tab w:val="left" w:pos="540"/>
          <w:tab w:val="left" w:pos="709"/>
          <w:tab w:val="left" w:pos="1276"/>
        </w:tabs>
        <w:wordWrap/>
        <w:spacing w:line="440" w:lineRule="exact"/>
        <w:ind w:left="993" w:firstLine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可接受标准</w:t>
      </w:r>
    </w:p>
    <w:p>
      <w:pPr>
        <w:tabs>
          <w:tab w:val="left" w:pos="360"/>
          <w:tab w:val="left" w:pos="540"/>
          <w:tab w:val="left" w:pos="600"/>
        </w:tabs>
        <w:wordWrap/>
        <w:adjustRightInd/>
        <w:spacing w:line="440" w:lineRule="exact"/>
        <w:ind w:left="840" w:leftChars="350" w:firstLine="525" w:firstLineChars="25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Style w:val="75"/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消毒液配制</w:t>
      </w:r>
      <w:r>
        <w:rPr>
          <w:rStyle w:val="75"/>
          <w:rFonts w:hint="eastAsia" w:ascii="仿宋_GB2312" w:hAnsi="仿宋_GB2312" w:eastAsia="仿宋_GB2312" w:cs="仿宋_GB2312"/>
          <w:color w:val="auto"/>
          <w:sz w:val="24"/>
          <w:szCs w:val="24"/>
        </w:rPr>
        <w:t>系统</w:t>
      </w:r>
      <w:r>
        <w:rPr>
          <w:rFonts w:hint="eastAsia" w:ascii="仿宋_GB2312" w:hAnsi="仿宋_GB2312" w:eastAsia="仿宋_GB2312" w:cs="仿宋_GB2312"/>
          <w:sz w:val="24"/>
          <w:szCs w:val="24"/>
        </w:rPr>
        <w:t>设计文件设计/运行参数与URS中要求一致。</w:t>
      </w:r>
    </w:p>
    <w:p>
      <w:pPr>
        <w:numPr>
          <w:ilvl w:val="0"/>
          <w:numId w:val="5"/>
        </w:numPr>
        <w:tabs>
          <w:tab w:val="left" w:pos="540"/>
          <w:tab w:val="left" w:pos="709"/>
          <w:tab w:val="left" w:pos="1276"/>
        </w:tabs>
        <w:wordWrap/>
        <w:spacing w:line="440" w:lineRule="exact"/>
        <w:ind w:left="993" w:firstLine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测试报告</w:t>
      </w:r>
    </w:p>
    <w:p>
      <w:pPr>
        <w:tabs>
          <w:tab w:val="left" w:pos="360"/>
          <w:tab w:val="left" w:pos="540"/>
          <w:tab w:val="left" w:pos="600"/>
        </w:tabs>
        <w:wordWrap/>
        <w:adjustRightInd/>
        <w:spacing w:line="440" w:lineRule="exact"/>
        <w:ind w:left="1320" w:leftChars="55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测试结果填写在测试报告6《部件确认》表内，如有偏差记录在偏差报告中。</w:t>
      </w:r>
    </w:p>
    <w:p>
      <w:pPr>
        <w:numPr>
          <w:numId w:val="0"/>
        </w:numPr>
        <w:wordWrap/>
        <w:adjustRightInd/>
        <w:spacing w:line="440" w:lineRule="exact"/>
        <w:ind w:left="425" w:leftChars="0"/>
        <w:jc w:val="both"/>
        <w:textAlignment w:val="auto"/>
        <w:outlineLvl w:val="1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bookmarkStart w:id="182" w:name="_Toc324861280"/>
      <w:bookmarkStart w:id="183" w:name="_Toc354261875"/>
      <w:bookmarkStart w:id="184" w:name="OLE_LINK005"/>
      <w:bookmarkStart w:id="185" w:name="_Toc320277466"/>
      <w:bookmarkStart w:id="186" w:name="_Toc320619554"/>
      <w:bookmarkStart w:id="187" w:name="_Toc14934"/>
      <w:bookmarkStart w:id="188" w:name="_Toc1097"/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11.6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材料材质和粗糙度确认</w:t>
      </w:r>
      <w:bookmarkEnd w:id="182"/>
      <w:bookmarkEnd w:id="183"/>
      <w:bookmarkEnd w:id="184"/>
      <w:bookmarkEnd w:id="185"/>
      <w:bookmarkEnd w:id="186"/>
      <w:bookmarkEnd w:id="187"/>
      <w:bookmarkEnd w:id="188"/>
    </w:p>
    <w:p>
      <w:pPr>
        <w:numPr>
          <w:ilvl w:val="0"/>
          <w:numId w:val="5"/>
        </w:numPr>
        <w:tabs>
          <w:tab w:val="left" w:pos="540"/>
          <w:tab w:val="left" w:pos="709"/>
          <w:tab w:val="left" w:pos="1276"/>
        </w:tabs>
        <w:wordWrap/>
        <w:spacing w:line="440" w:lineRule="exact"/>
        <w:ind w:left="993" w:firstLine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目的</w:t>
      </w:r>
    </w:p>
    <w:p>
      <w:pPr>
        <w:tabs>
          <w:tab w:val="left" w:pos="360"/>
          <w:tab w:val="left" w:pos="540"/>
          <w:tab w:val="left" w:pos="600"/>
        </w:tabs>
        <w:wordWrap/>
        <w:adjustRightInd/>
        <w:spacing w:line="440" w:lineRule="exact"/>
        <w:ind w:left="1320" w:leftChars="55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确认</w:t>
      </w:r>
      <w:r>
        <w:rPr>
          <w:rStyle w:val="75"/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消毒液配制</w:t>
      </w:r>
      <w:r>
        <w:rPr>
          <w:rStyle w:val="75"/>
          <w:rFonts w:hint="eastAsia" w:ascii="仿宋_GB2312" w:hAnsi="仿宋_GB2312" w:eastAsia="仿宋_GB2312" w:cs="仿宋_GB2312"/>
          <w:color w:val="auto"/>
          <w:sz w:val="24"/>
          <w:szCs w:val="24"/>
        </w:rPr>
        <w:t>系统</w:t>
      </w:r>
      <w:r>
        <w:rPr>
          <w:rFonts w:hint="eastAsia" w:ascii="仿宋_GB2312" w:hAnsi="仿宋_GB2312" w:eastAsia="仿宋_GB2312" w:cs="仿宋_GB2312"/>
          <w:sz w:val="24"/>
          <w:szCs w:val="24"/>
        </w:rPr>
        <w:t>的材料材质和粗糙度是否满足URS要求。</w:t>
      </w:r>
    </w:p>
    <w:p>
      <w:pPr>
        <w:numPr>
          <w:ilvl w:val="0"/>
          <w:numId w:val="5"/>
        </w:numPr>
        <w:tabs>
          <w:tab w:val="left" w:pos="540"/>
          <w:tab w:val="left" w:pos="709"/>
          <w:tab w:val="left" w:pos="1276"/>
        </w:tabs>
        <w:wordWrap/>
        <w:spacing w:line="440" w:lineRule="exact"/>
        <w:ind w:left="993" w:firstLine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程序</w:t>
      </w:r>
    </w:p>
    <w:p>
      <w:pPr>
        <w:numPr>
          <w:ilvl w:val="3"/>
          <w:numId w:val="7"/>
        </w:numPr>
        <w:tabs>
          <w:tab w:val="left" w:pos="1560"/>
          <w:tab w:val="left" w:pos="1701"/>
          <w:tab w:val="clear" w:pos="2520"/>
        </w:tabs>
        <w:wordWrap/>
        <w:adjustRightInd/>
        <w:spacing w:line="440" w:lineRule="exact"/>
        <w:ind w:left="1560" w:hanging="284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取得</w:t>
      </w:r>
      <w:r>
        <w:rPr>
          <w:rStyle w:val="75"/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消毒液配制</w:t>
      </w:r>
      <w:r>
        <w:rPr>
          <w:rStyle w:val="75"/>
          <w:rFonts w:hint="eastAsia" w:ascii="仿宋_GB2312" w:hAnsi="仿宋_GB2312" w:eastAsia="仿宋_GB2312" w:cs="仿宋_GB2312"/>
          <w:color w:val="auto"/>
          <w:sz w:val="24"/>
          <w:szCs w:val="24"/>
        </w:rPr>
        <w:t>系统</w:t>
      </w:r>
      <w:r>
        <w:rPr>
          <w:rFonts w:hint="eastAsia" w:ascii="仿宋_GB2312" w:hAnsi="仿宋_GB2312" w:eastAsia="仿宋_GB2312" w:cs="仿宋_GB2312"/>
          <w:sz w:val="24"/>
          <w:szCs w:val="24"/>
        </w:rPr>
        <w:t>URS，在测试报告7《材料材质和粗糙度确认》中记录URS名称、URS编号以及URS中对材料材质和粗糙度要求。</w:t>
      </w:r>
    </w:p>
    <w:p>
      <w:pPr>
        <w:numPr>
          <w:ilvl w:val="3"/>
          <w:numId w:val="7"/>
        </w:numPr>
        <w:tabs>
          <w:tab w:val="left" w:pos="1560"/>
          <w:tab w:val="left" w:pos="1701"/>
          <w:tab w:val="clear" w:pos="2520"/>
        </w:tabs>
        <w:wordWrap/>
        <w:adjustRightInd/>
        <w:spacing w:line="440" w:lineRule="exact"/>
        <w:ind w:left="1560" w:hanging="284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检查设计文件，在测试报告7《材料材质和粗糙度确认》中记录设计文件对材料材质要求描述，以及设计文件参考号。</w:t>
      </w:r>
    </w:p>
    <w:p>
      <w:pPr>
        <w:numPr>
          <w:ilvl w:val="0"/>
          <w:numId w:val="5"/>
        </w:numPr>
        <w:tabs>
          <w:tab w:val="left" w:pos="540"/>
          <w:tab w:val="left" w:pos="709"/>
          <w:tab w:val="left" w:pos="1276"/>
        </w:tabs>
        <w:wordWrap/>
        <w:spacing w:line="440" w:lineRule="exact"/>
        <w:ind w:left="993" w:firstLine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可接受标准</w:t>
      </w:r>
    </w:p>
    <w:p>
      <w:pPr>
        <w:tabs>
          <w:tab w:val="left" w:pos="360"/>
          <w:tab w:val="left" w:pos="540"/>
          <w:tab w:val="left" w:pos="600"/>
        </w:tabs>
        <w:wordWrap/>
        <w:adjustRightInd/>
        <w:spacing w:line="440" w:lineRule="exact"/>
        <w:ind w:left="1320" w:leftChars="55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Style w:val="75"/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消毒液配制</w:t>
      </w:r>
      <w:r>
        <w:rPr>
          <w:rStyle w:val="75"/>
          <w:rFonts w:hint="eastAsia" w:ascii="仿宋_GB2312" w:hAnsi="仿宋_GB2312" w:eastAsia="仿宋_GB2312" w:cs="仿宋_GB2312"/>
          <w:color w:val="auto"/>
          <w:sz w:val="24"/>
          <w:szCs w:val="24"/>
        </w:rPr>
        <w:t>系统</w:t>
      </w:r>
      <w:r>
        <w:rPr>
          <w:rFonts w:hint="eastAsia" w:ascii="仿宋_GB2312" w:hAnsi="仿宋_GB2312" w:eastAsia="仿宋_GB2312" w:cs="仿宋_GB2312"/>
          <w:sz w:val="24"/>
          <w:szCs w:val="24"/>
        </w:rPr>
        <w:t>材料材质和粗糙度满足URS的要求。</w:t>
      </w:r>
    </w:p>
    <w:p>
      <w:pPr>
        <w:numPr>
          <w:ilvl w:val="3"/>
          <w:numId w:val="7"/>
        </w:numPr>
        <w:tabs>
          <w:tab w:val="left" w:pos="1560"/>
          <w:tab w:val="left" w:pos="1701"/>
          <w:tab w:val="clear" w:pos="2520"/>
        </w:tabs>
        <w:wordWrap/>
        <w:adjustRightInd/>
        <w:spacing w:line="440" w:lineRule="exact"/>
        <w:ind w:left="1560" w:hanging="284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与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消毒液</w:t>
      </w:r>
      <w:r>
        <w:rPr>
          <w:rFonts w:hint="eastAsia" w:ascii="仿宋_GB2312" w:hAnsi="仿宋_GB2312" w:eastAsia="仿宋_GB2312" w:cs="仿宋_GB2312"/>
          <w:sz w:val="24"/>
          <w:szCs w:val="24"/>
        </w:rPr>
        <w:t>直接接触的金属材料为316L不锈钢。</w:t>
      </w:r>
    </w:p>
    <w:p>
      <w:pPr>
        <w:numPr>
          <w:ilvl w:val="3"/>
          <w:numId w:val="7"/>
        </w:numPr>
        <w:tabs>
          <w:tab w:val="left" w:pos="1560"/>
          <w:tab w:val="left" w:pos="1701"/>
          <w:tab w:val="clear" w:pos="2520"/>
        </w:tabs>
        <w:wordWrap/>
        <w:adjustRightInd/>
        <w:spacing w:line="440" w:lineRule="exact"/>
        <w:ind w:left="1560" w:hanging="284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4"/>
          <w:sz w:val="24"/>
          <w:szCs w:val="24"/>
        </w:rPr>
        <w:t>与</w:t>
      </w:r>
      <w:r>
        <w:rPr>
          <w:rFonts w:hint="eastAsia" w:ascii="仿宋_GB2312" w:hAnsi="仿宋_GB2312" w:eastAsia="仿宋_GB2312" w:cs="仿宋_GB2312"/>
          <w:spacing w:val="-4"/>
          <w:sz w:val="24"/>
          <w:szCs w:val="24"/>
          <w:lang w:eastAsia="zh-CN"/>
        </w:rPr>
        <w:t>消毒液</w:t>
      </w:r>
      <w:r>
        <w:rPr>
          <w:rFonts w:hint="eastAsia" w:ascii="仿宋_GB2312" w:hAnsi="仿宋_GB2312" w:eastAsia="仿宋_GB2312" w:cs="仿宋_GB2312"/>
          <w:spacing w:val="-4"/>
          <w:sz w:val="24"/>
          <w:szCs w:val="24"/>
        </w:rPr>
        <w:t>直接接触的垫圈和膜片应为FDA批准的EPDM或者EPDM/PTFE。</w:t>
      </w:r>
    </w:p>
    <w:p>
      <w:pPr>
        <w:numPr>
          <w:ilvl w:val="3"/>
          <w:numId w:val="7"/>
        </w:numPr>
        <w:tabs>
          <w:tab w:val="left" w:pos="1560"/>
          <w:tab w:val="left" w:pos="1701"/>
          <w:tab w:val="clear" w:pos="2520"/>
        </w:tabs>
        <w:wordWrap/>
        <w:adjustRightInd/>
        <w:spacing w:line="440" w:lineRule="exact"/>
        <w:ind w:left="1560" w:hanging="284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4"/>
          <w:sz w:val="24"/>
          <w:szCs w:val="24"/>
        </w:rPr>
        <w:t>管道内表面粗糙度小于0.</w:t>
      </w:r>
      <w:r>
        <w:rPr>
          <w:rFonts w:hint="eastAsia" w:ascii="仿宋_GB2312" w:hAnsi="仿宋_GB2312" w:eastAsia="仿宋_GB2312" w:cs="仿宋_GB2312"/>
          <w:spacing w:val="-4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4"/>
          <w:sz w:val="24"/>
          <w:szCs w:val="24"/>
        </w:rPr>
        <w:t>μm。</w:t>
      </w:r>
    </w:p>
    <w:p>
      <w:pPr>
        <w:numPr>
          <w:ilvl w:val="0"/>
          <w:numId w:val="5"/>
        </w:numPr>
        <w:tabs>
          <w:tab w:val="left" w:pos="540"/>
          <w:tab w:val="left" w:pos="709"/>
          <w:tab w:val="left" w:pos="1276"/>
        </w:tabs>
        <w:wordWrap/>
        <w:spacing w:line="440" w:lineRule="exact"/>
        <w:ind w:left="993" w:firstLine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测试报告</w:t>
      </w:r>
    </w:p>
    <w:p>
      <w:pPr>
        <w:tabs>
          <w:tab w:val="left" w:pos="360"/>
          <w:tab w:val="left" w:pos="540"/>
          <w:tab w:val="left" w:pos="600"/>
        </w:tabs>
        <w:wordWrap/>
        <w:adjustRightInd/>
        <w:spacing w:line="440" w:lineRule="exact"/>
        <w:ind w:left="1320" w:leftChars="55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测试结果填写在测试报告7《材料材质和粗糙度确认》表内，如有偏差记录在偏差报告中。</w:t>
      </w:r>
    </w:p>
    <w:p>
      <w:pPr>
        <w:numPr>
          <w:numId w:val="0"/>
        </w:numPr>
        <w:wordWrap/>
        <w:adjustRightInd/>
        <w:spacing w:line="440" w:lineRule="exact"/>
        <w:ind w:left="425" w:leftChars="0"/>
        <w:jc w:val="both"/>
        <w:textAlignment w:val="auto"/>
        <w:outlineLvl w:val="1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bookmarkStart w:id="189" w:name="_Toc354261876"/>
      <w:bookmarkStart w:id="190" w:name="_Toc27486"/>
      <w:bookmarkStart w:id="191" w:name="_Toc30743"/>
      <w:bookmarkStart w:id="192" w:name="_Toc332967584"/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11.7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仪表确认</w:t>
      </w:r>
      <w:bookmarkEnd w:id="189"/>
      <w:bookmarkEnd w:id="190"/>
      <w:bookmarkEnd w:id="191"/>
      <w:bookmarkEnd w:id="192"/>
    </w:p>
    <w:p>
      <w:pPr>
        <w:numPr>
          <w:ilvl w:val="0"/>
          <w:numId w:val="5"/>
        </w:numPr>
        <w:tabs>
          <w:tab w:val="left" w:pos="540"/>
          <w:tab w:val="left" w:pos="709"/>
          <w:tab w:val="left" w:pos="1276"/>
        </w:tabs>
        <w:wordWrap/>
        <w:spacing w:line="440" w:lineRule="exact"/>
        <w:ind w:left="993" w:firstLine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目的</w:t>
      </w:r>
    </w:p>
    <w:p>
      <w:pPr>
        <w:tabs>
          <w:tab w:val="left" w:pos="360"/>
          <w:tab w:val="left" w:pos="540"/>
          <w:tab w:val="left" w:pos="600"/>
        </w:tabs>
        <w:wordWrap/>
        <w:adjustRightInd/>
        <w:spacing w:line="440" w:lineRule="exact"/>
        <w:ind w:left="1320" w:leftChars="55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确认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消毒液配制</w:t>
      </w:r>
      <w:r>
        <w:rPr>
          <w:rFonts w:hint="eastAsia" w:ascii="仿宋_GB2312" w:hAnsi="仿宋_GB2312" w:eastAsia="仿宋_GB2312" w:cs="仿宋_GB2312"/>
          <w:sz w:val="24"/>
          <w:szCs w:val="24"/>
        </w:rPr>
        <w:t>系统配置的仪器仪表是否满足URS要求</w:t>
      </w:r>
    </w:p>
    <w:p>
      <w:pPr>
        <w:numPr>
          <w:ilvl w:val="0"/>
          <w:numId w:val="5"/>
        </w:numPr>
        <w:tabs>
          <w:tab w:val="left" w:pos="540"/>
          <w:tab w:val="left" w:pos="709"/>
          <w:tab w:val="left" w:pos="1276"/>
        </w:tabs>
        <w:wordWrap/>
        <w:spacing w:line="440" w:lineRule="exact"/>
        <w:ind w:left="993" w:firstLine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程序</w:t>
      </w:r>
    </w:p>
    <w:p>
      <w:pPr>
        <w:numPr>
          <w:ilvl w:val="3"/>
          <w:numId w:val="7"/>
        </w:numPr>
        <w:tabs>
          <w:tab w:val="left" w:pos="1560"/>
          <w:tab w:val="left" w:pos="1701"/>
          <w:tab w:val="clear" w:pos="2520"/>
        </w:tabs>
        <w:wordWrap/>
        <w:adjustRightInd/>
        <w:spacing w:line="440" w:lineRule="exact"/>
        <w:ind w:left="1560" w:hanging="284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根据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消毒液配制</w:t>
      </w:r>
      <w:r>
        <w:rPr>
          <w:rFonts w:hint="eastAsia" w:ascii="仿宋_GB2312" w:hAnsi="仿宋_GB2312" w:eastAsia="仿宋_GB2312" w:cs="仿宋_GB2312"/>
          <w:sz w:val="24"/>
          <w:szCs w:val="24"/>
        </w:rPr>
        <w:t>系统URS，在附件8《仪表确认》中记录安全方面要求。</w:t>
      </w:r>
    </w:p>
    <w:p>
      <w:pPr>
        <w:tabs>
          <w:tab w:val="left" w:pos="360"/>
          <w:tab w:val="left" w:pos="851"/>
          <w:tab w:val="left" w:pos="993"/>
        </w:tabs>
        <w:wordWrap/>
        <w:adjustRightInd/>
        <w:spacing w:line="440" w:lineRule="exact"/>
        <w:ind w:left="1560" w:leftChars="65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检查设计文件，在测试报告8《仪表确认》中记录设计文件对安全描述，以及设计文件参考号。</w:t>
      </w:r>
    </w:p>
    <w:p>
      <w:pPr>
        <w:numPr>
          <w:ilvl w:val="0"/>
          <w:numId w:val="5"/>
        </w:numPr>
        <w:tabs>
          <w:tab w:val="left" w:pos="540"/>
          <w:tab w:val="left" w:pos="709"/>
          <w:tab w:val="left" w:pos="1276"/>
        </w:tabs>
        <w:wordWrap/>
        <w:spacing w:line="440" w:lineRule="exact"/>
        <w:ind w:left="993" w:firstLine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可接受标准</w:t>
      </w:r>
    </w:p>
    <w:p>
      <w:pPr>
        <w:tabs>
          <w:tab w:val="left" w:pos="360"/>
          <w:tab w:val="left" w:pos="540"/>
          <w:tab w:val="left" w:pos="600"/>
        </w:tabs>
        <w:wordWrap/>
        <w:adjustRightInd/>
        <w:spacing w:line="440" w:lineRule="exact"/>
        <w:ind w:left="840" w:leftChars="350" w:firstLine="42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消毒液配制</w:t>
      </w:r>
      <w:r>
        <w:rPr>
          <w:rFonts w:hint="eastAsia" w:ascii="仿宋_GB2312" w:hAnsi="仿宋_GB2312" w:eastAsia="仿宋_GB2312" w:cs="仿宋_GB2312"/>
          <w:sz w:val="24"/>
          <w:szCs w:val="24"/>
        </w:rPr>
        <w:t>系统设计文件中仪表设计与URS要求一致。</w:t>
      </w:r>
    </w:p>
    <w:p>
      <w:pPr>
        <w:numPr>
          <w:ilvl w:val="0"/>
          <w:numId w:val="5"/>
        </w:numPr>
        <w:tabs>
          <w:tab w:val="left" w:pos="540"/>
          <w:tab w:val="left" w:pos="709"/>
          <w:tab w:val="left" w:pos="1276"/>
        </w:tabs>
        <w:wordWrap/>
        <w:spacing w:line="440" w:lineRule="exact"/>
        <w:ind w:left="993" w:firstLine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测试报告</w:t>
      </w:r>
    </w:p>
    <w:p>
      <w:pPr>
        <w:tabs>
          <w:tab w:val="left" w:pos="360"/>
          <w:tab w:val="left" w:pos="540"/>
          <w:tab w:val="left" w:pos="600"/>
        </w:tabs>
        <w:wordWrap/>
        <w:adjustRightInd/>
        <w:spacing w:line="440" w:lineRule="exact"/>
        <w:ind w:left="1320" w:leftChars="55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测试结果填写在测试报告8《仪表确认》表内。如有偏差记录在偏差报告中。</w:t>
      </w:r>
    </w:p>
    <w:p>
      <w:pPr>
        <w:numPr>
          <w:numId w:val="0"/>
        </w:numPr>
        <w:wordWrap/>
        <w:adjustRightInd/>
        <w:spacing w:line="440" w:lineRule="exact"/>
        <w:ind w:left="425" w:leftChars="0"/>
        <w:jc w:val="both"/>
        <w:textAlignment w:val="auto"/>
        <w:outlineLvl w:val="1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bookmarkStart w:id="193" w:name="_Toc354261877"/>
      <w:bookmarkStart w:id="194" w:name="_Toc17850"/>
      <w:bookmarkStart w:id="195" w:name="_Toc22835"/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11.8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管路安装确认</w:t>
      </w:r>
      <w:bookmarkEnd w:id="193"/>
      <w:bookmarkEnd w:id="194"/>
      <w:bookmarkEnd w:id="195"/>
    </w:p>
    <w:p>
      <w:pPr>
        <w:numPr>
          <w:ilvl w:val="0"/>
          <w:numId w:val="5"/>
        </w:numPr>
        <w:tabs>
          <w:tab w:val="left" w:pos="540"/>
          <w:tab w:val="left" w:pos="709"/>
          <w:tab w:val="left" w:pos="1276"/>
        </w:tabs>
        <w:wordWrap/>
        <w:spacing w:line="440" w:lineRule="exact"/>
        <w:ind w:left="993" w:firstLine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目的</w:t>
      </w:r>
    </w:p>
    <w:p>
      <w:pPr>
        <w:tabs>
          <w:tab w:val="left" w:pos="360"/>
          <w:tab w:val="left" w:pos="540"/>
          <w:tab w:val="left" w:pos="600"/>
        </w:tabs>
        <w:wordWrap/>
        <w:adjustRightInd/>
        <w:spacing w:line="440" w:lineRule="exact"/>
        <w:ind w:left="1320" w:leftChars="55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确认</w:t>
      </w:r>
      <w:r>
        <w:rPr>
          <w:rStyle w:val="75"/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消毒液配制</w:t>
      </w:r>
      <w:r>
        <w:rPr>
          <w:rStyle w:val="75"/>
          <w:rFonts w:hint="eastAsia" w:ascii="仿宋_GB2312" w:hAnsi="仿宋_GB2312" w:eastAsia="仿宋_GB2312" w:cs="仿宋_GB2312"/>
          <w:color w:val="auto"/>
          <w:sz w:val="24"/>
          <w:szCs w:val="24"/>
        </w:rPr>
        <w:t>系统</w:t>
      </w:r>
      <w:r>
        <w:rPr>
          <w:rFonts w:hint="eastAsia" w:ascii="仿宋_GB2312" w:hAnsi="仿宋_GB2312" w:eastAsia="仿宋_GB2312" w:cs="仿宋_GB2312"/>
          <w:sz w:val="24"/>
          <w:szCs w:val="24"/>
        </w:rPr>
        <w:t>的管路安装是否满足URS要求。</w:t>
      </w:r>
    </w:p>
    <w:p>
      <w:pPr>
        <w:numPr>
          <w:ilvl w:val="0"/>
          <w:numId w:val="5"/>
        </w:numPr>
        <w:tabs>
          <w:tab w:val="left" w:pos="540"/>
          <w:tab w:val="left" w:pos="709"/>
          <w:tab w:val="left" w:pos="1276"/>
        </w:tabs>
        <w:wordWrap/>
        <w:spacing w:line="440" w:lineRule="exact"/>
        <w:ind w:left="993" w:firstLine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程序</w:t>
      </w:r>
    </w:p>
    <w:p>
      <w:pPr>
        <w:numPr>
          <w:ilvl w:val="3"/>
          <w:numId w:val="7"/>
        </w:numPr>
        <w:tabs>
          <w:tab w:val="left" w:pos="1560"/>
          <w:tab w:val="left" w:pos="1701"/>
          <w:tab w:val="clear" w:pos="2520"/>
        </w:tabs>
        <w:wordWrap/>
        <w:adjustRightInd/>
        <w:spacing w:line="440" w:lineRule="exact"/>
        <w:ind w:left="1560" w:hanging="284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取得</w:t>
      </w:r>
      <w:r>
        <w:rPr>
          <w:rStyle w:val="75"/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消毒液配制</w:t>
      </w:r>
      <w:r>
        <w:rPr>
          <w:rStyle w:val="75"/>
          <w:rFonts w:hint="eastAsia" w:ascii="仿宋_GB2312" w:hAnsi="仿宋_GB2312" w:eastAsia="仿宋_GB2312" w:cs="仿宋_GB2312"/>
          <w:color w:val="auto"/>
          <w:sz w:val="24"/>
          <w:szCs w:val="24"/>
        </w:rPr>
        <w:t>系统</w:t>
      </w:r>
      <w:r>
        <w:rPr>
          <w:rFonts w:hint="eastAsia" w:ascii="仿宋_GB2312" w:hAnsi="仿宋_GB2312" w:eastAsia="仿宋_GB2312" w:cs="仿宋_GB2312"/>
          <w:sz w:val="24"/>
          <w:szCs w:val="24"/>
        </w:rPr>
        <w:t>URS，在测试报告9《管路安装确认》中记录URS名称、URS编号以及URS中管道安装的要求。</w:t>
      </w:r>
    </w:p>
    <w:p>
      <w:pPr>
        <w:numPr>
          <w:ilvl w:val="3"/>
          <w:numId w:val="7"/>
        </w:numPr>
        <w:tabs>
          <w:tab w:val="left" w:pos="1560"/>
          <w:tab w:val="left" w:pos="1701"/>
          <w:tab w:val="clear" w:pos="2520"/>
        </w:tabs>
        <w:wordWrap/>
        <w:adjustRightInd/>
        <w:spacing w:line="440" w:lineRule="exact"/>
        <w:ind w:left="1560" w:hanging="284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检查设计文件，在测试报告9《管路安装确认》中记录设计文件对材料材质要求描述，以及设计文件参考号。</w:t>
      </w:r>
    </w:p>
    <w:p>
      <w:pPr>
        <w:numPr>
          <w:ilvl w:val="0"/>
          <w:numId w:val="5"/>
        </w:numPr>
        <w:tabs>
          <w:tab w:val="left" w:pos="540"/>
          <w:tab w:val="left" w:pos="709"/>
          <w:tab w:val="left" w:pos="1276"/>
        </w:tabs>
        <w:wordWrap/>
        <w:spacing w:line="440" w:lineRule="exact"/>
        <w:ind w:left="993" w:firstLine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可接受标准</w:t>
      </w:r>
    </w:p>
    <w:p>
      <w:pPr>
        <w:tabs>
          <w:tab w:val="left" w:pos="360"/>
          <w:tab w:val="left" w:pos="540"/>
          <w:tab w:val="left" w:pos="600"/>
        </w:tabs>
        <w:wordWrap/>
        <w:adjustRightInd/>
        <w:spacing w:line="440" w:lineRule="exact"/>
        <w:ind w:left="1320" w:leftChars="55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Style w:val="75"/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消毒液配制</w:t>
      </w:r>
      <w:r>
        <w:rPr>
          <w:rStyle w:val="75"/>
          <w:rFonts w:hint="eastAsia" w:ascii="仿宋_GB2312" w:hAnsi="仿宋_GB2312" w:eastAsia="仿宋_GB2312" w:cs="仿宋_GB2312"/>
          <w:color w:val="auto"/>
          <w:sz w:val="24"/>
          <w:szCs w:val="24"/>
        </w:rPr>
        <w:t>系统</w:t>
      </w:r>
      <w:r>
        <w:rPr>
          <w:rFonts w:hint="eastAsia" w:ascii="仿宋_GB2312" w:hAnsi="仿宋_GB2312" w:eastAsia="仿宋_GB2312" w:cs="仿宋_GB2312"/>
          <w:sz w:val="24"/>
          <w:szCs w:val="24"/>
        </w:rPr>
        <w:t>管路安装满足URS的要求。</w:t>
      </w:r>
    </w:p>
    <w:p>
      <w:pPr>
        <w:numPr>
          <w:ilvl w:val="3"/>
          <w:numId w:val="7"/>
        </w:numPr>
        <w:tabs>
          <w:tab w:val="left" w:pos="1560"/>
          <w:tab w:val="left" w:pos="1701"/>
          <w:tab w:val="clear" w:pos="2520"/>
        </w:tabs>
        <w:wordWrap/>
        <w:adjustRightInd/>
        <w:spacing w:line="440" w:lineRule="exact"/>
        <w:ind w:left="1560" w:hanging="284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4"/>
          <w:sz w:val="24"/>
          <w:szCs w:val="24"/>
        </w:rPr>
        <w:t>焊缝检测：整个系统卫生管道的连接，尽可能采用自动焊接并提供焊接记录，如果必须手工焊接，要经过用户许可。自动焊点20％做内窥镜检测并提供录像，手工焊口100％内窥镜检测并提供录像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pPr>
        <w:numPr>
          <w:ilvl w:val="3"/>
          <w:numId w:val="7"/>
        </w:numPr>
        <w:tabs>
          <w:tab w:val="left" w:pos="1560"/>
          <w:tab w:val="left" w:pos="1701"/>
          <w:tab w:val="clear" w:pos="2520"/>
        </w:tabs>
        <w:wordWrap/>
        <w:adjustRightInd/>
        <w:spacing w:line="440" w:lineRule="exact"/>
        <w:ind w:left="1560" w:hanging="284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4"/>
          <w:sz w:val="24"/>
          <w:szCs w:val="24"/>
        </w:rPr>
        <w:t>系统应该在投入使用之前进行清洗和钝化，程序必须经过批准。</w:t>
      </w:r>
    </w:p>
    <w:p>
      <w:pPr>
        <w:numPr>
          <w:ilvl w:val="0"/>
          <w:numId w:val="5"/>
        </w:numPr>
        <w:tabs>
          <w:tab w:val="left" w:pos="540"/>
          <w:tab w:val="left" w:pos="709"/>
          <w:tab w:val="left" w:pos="1276"/>
        </w:tabs>
        <w:wordWrap/>
        <w:spacing w:line="440" w:lineRule="exact"/>
        <w:ind w:left="993" w:firstLine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测试报告</w:t>
      </w:r>
    </w:p>
    <w:p>
      <w:pPr>
        <w:tabs>
          <w:tab w:val="left" w:pos="360"/>
          <w:tab w:val="left" w:pos="540"/>
          <w:tab w:val="left" w:pos="600"/>
        </w:tabs>
        <w:wordWrap/>
        <w:adjustRightInd/>
        <w:spacing w:line="440" w:lineRule="exact"/>
        <w:ind w:left="1320" w:leftChars="55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测试结果填写在测试报告9《管路安装确认》表内，如有偏差记录在偏差报告中。</w:t>
      </w:r>
    </w:p>
    <w:bookmarkEnd w:id="154"/>
    <w:bookmarkEnd w:id="155"/>
    <w:p>
      <w:pPr>
        <w:widowControl w:val="0"/>
        <w:wordWrap/>
        <w:adjustRightInd/>
        <w:spacing w:line="440" w:lineRule="exact"/>
        <w:ind w:right="0"/>
        <w:textAlignment w:val="auto"/>
        <w:outlineLvl w:val="0"/>
        <w:rPr>
          <w:rFonts w:hint="eastAsia" w:ascii="仿宋_GB2312" w:hAnsi="仿宋_GB2312" w:eastAsia="仿宋_GB2312"/>
          <w:b/>
          <w:bCs/>
          <w:sz w:val="24"/>
          <w:lang w:val="en-US" w:eastAsia="zh-CN"/>
        </w:rPr>
      </w:pPr>
      <w:bookmarkStart w:id="196" w:name="_Toc21890"/>
      <w:bookmarkStart w:id="197" w:name="_Toc318463555"/>
      <w:bookmarkStart w:id="198" w:name="_Toc354241218"/>
      <w:bookmarkStart w:id="199" w:name="_Toc8531"/>
      <w:bookmarkStart w:id="200" w:name="_Toc15595"/>
      <w:bookmarkStart w:id="201" w:name="_Toc184106757"/>
      <w:bookmarkStart w:id="202" w:name="OLE_LINK6"/>
    </w:p>
    <w:p>
      <w:pPr>
        <w:widowControl w:val="0"/>
        <w:wordWrap/>
        <w:adjustRightInd/>
        <w:spacing w:line="440" w:lineRule="exact"/>
        <w:ind w:right="0"/>
        <w:textAlignment w:val="auto"/>
        <w:outlineLvl w:val="0"/>
        <w:rPr>
          <w:rFonts w:hint="eastAsia" w:ascii="仿宋_GB2312" w:hAnsi="仿宋_GB2312" w:eastAsia="仿宋_GB2312"/>
          <w:b/>
          <w:bCs/>
          <w:sz w:val="24"/>
          <w:lang w:val="en-US" w:eastAsia="zh-CN"/>
        </w:rPr>
      </w:pPr>
    </w:p>
    <w:p>
      <w:pPr>
        <w:widowControl w:val="0"/>
        <w:wordWrap/>
        <w:adjustRightInd/>
        <w:spacing w:line="440" w:lineRule="exact"/>
        <w:ind w:right="0"/>
        <w:textAlignment w:val="auto"/>
        <w:outlineLvl w:val="0"/>
        <w:rPr>
          <w:rFonts w:hint="eastAsia" w:ascii="仿宋_GB2312" w:hAnsi="仿宋_GB2312" w:eastAsia="仿宋_GB2312"/>
          <w:b/>
          <w:bCs/>
          <w:sz w:val="24"/>
        </w:rPr>
      </w:pPr>
      <w:r>
        <w:rPr>
          <w:rFonts w:hint="eastAsia" w:ascii="仿宋_GB2312" w:hAnsi="仿宋_GB2312" w:eastAsia="仿宋_GB2312"/>
          <w:b/>
          <w:bCs/>
          <w:sz w:val="24"/>
          <w:lang w:val="en-US" w:eastAsia="zh-CN"/>
        </w:rPr>
        <w:t>12、</w:t>
      </w:r>
      <w:r>
        <w:rPr>
          <w:rFonts w:hint="eastAsia" w:ascii="仿宋_GB2312" w:hAnsi="仿宋_GB2312" w:eastAsia="仿宋_GB2312"/>
          <w:b/>
          <w:bCs/>
          <w:sz w:val="24"/>
        </w:rPr>
        <w:t>偏差处理</w:t>
      </w:r>
      <w:bookmarkEnd w:id="196"/>
      <w:bookmarkEnd w:id="197"/>
      <w:bookmarkEnd w:id="198"/>
      <w:bookmarkEnd w:id="199"/>
      <w:bookmarkEnd w:id="200"/>
    </w:p>
    <w:p>
      <w:pPr>
        <w:widowControl w:val="0"/>
        <w:wordWrap/>
        <w:adjustRightInd/>
        <w:spacing w:line="440" w:lineRule="exact"/>
        <w:ind w:right="0"/>
        <w:textAlignment w:val="auto"/>
        <w:rPr>
          <w:rFonts w:hint="eastAsia" w:ascii="仿宋_GB2312" w:hAnsi="仿宋_GB2312" w:eastAsia="仿宋_GB2312"/>
          <w:sz w:val="24"/>
        </w:rPr>
      </w:pPr>
      <w:bookmarkStart w:id="203" w:name="_Toc318463556"/>
      <w:r>
        <w:rPr>
          <w:rFonts w:hint="eastAsia" w:ascii="仿宋_GB2312" w:hAnsi="仿宋_GB2312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>如</w:t>
      </w:r>
      <w:r>
        <w:rPr>
          <w:rFonts w:hint="eastAsia" w:ascii="仿宋_GB2312" w:hAnsi="仿宋_GB2312" w:eastAsia="仿宋_GB2312"/>
          <w:sz w:val="24"/>
          <w:lang w:eastAsia="zh-CN"/>
        </w:rPr>
        <w:t>设计</w:t>
      </w:r>
      <w:r>
        <w:rPr>
          <w:rFonts w:hint="eastAsia" w:ascii="仿宋_GB2312" w:hAnsi="仿宋_GB2312" w:eastAsia="仿宋_GB2312"/>
          <w:sz w:val="24"/>
        </w:rPr>
        <w:t>确认执行过程中出现任何偏差之处，需按照《</w:t>
      </w:r>
      <w:r>
        <w:rPr>
          <w:rFonts w:hint="eastAsia" w:ascii="仿宋_GB2312" w:hAnsi="仿宋_GB2312" w:eastAsia="仿宋_GB2312"/>
          <w:sz w:val="24"/>
          <w:lang w:eastAsia="zh-CN"/>
        </w:rPr>
        <w:t>偏差处理标准管理规程</w:t>
      </w:r>
      <w:r>
        <w:rPr>
          <w:rFonts w:hint="eastAsia" w:ascii="仿宋_GB2312" w:hAnsi="仿宋_GB2312" w:eastAsia="仿宋_GB2312"/>
          <w:sz w:val="24"/>
        </w:rPr>
        <w:t>》，文件编号</w:t>
      </w:r>
      <w:r>
        <w:rPr>
          <w:rFonts w:hint="eastAsia" w:ascii="仿宋_GB2312" w:hAnsi="仿宋_GB2312" w:eastAsia="仿宋_GB2312"/>
          <w:sz w:val="24"/>
          <w:lang w:eastAsia="zh-CN"/>
        </w:rPr>
        <w:t>：</w:t>
      </w:r>
      <w:r>
        <w:rPr>
          <w:rFonts w:hint="eastAsia" w:ascii="仿宋_GB2312" w:hAnsi="仿宋_GB2312" w:eastAsia="仿宋_GB2312"/>
          <w:sz w:val="24"/>
          <w:lang w:val="en-US" w:eastAsia="zh-CN"/>
        </w:rPr>
        <w:t>SMP/A0/QA</w:t>
      </w:r>
      <w:r>
        <w:rPr>
          <w:rFonts w:hint="default" w:ascii="Times New Roman" w:hAnsi="Times New Roman" w:eastAsia="仿宋_GB2312" w:cs="Times New Roman"/>
          <w:sz w:val="24"/>
          <w:vertAlign w:val="subscript"/>
          <w:lang w:val="en-US" w:eastAsia="zh-CN"/>
        </w:rPr>
        <w:t>00</w:t>
      </w:r>
      <w:r>
        <w:rPr>
          <w:rFonts w:hint="eastAsia" w:ascii="仿宋_GB2312" w:hAnsi="仿宋_GB2312" w:eastAsia="仿宋_GB2312"/>
          <w:sz w:val="24"/>
          <w:lang w:val="en-US" w:eastAsia="zh-CN"/>
        </w:rPr>
        <w:t>/022</w:t>
      </w:r>
      <w:r>
        <w:rPr>
          <w:rFonts w:hint="eastAsia" w:ascii="仿宋_GB2312" w:hAnsi="仿宋_GB2312" w:eastAsia="仿宋_GB2312"/>
          <w:sz w:val="24"/>
        </w:rPr>
        <w:t>，版本：</w:t>
      </w:r>
      <w:r>
        <w:rPr>
          <w:rFonts w:hint="eastAsia" w:ascii="仿宋_GB2312" w:hAnsi="仿宋_GB2312" w:eastAsia="仿宋_GB2312"/>
          <w:sz w:val="24"/>
          <w:lang w:val="en-US" w:eastAsia="zh-CN"/>
        </w:rPr>
        <w:t>00</w:t>
      </w:r>
      <w:r>
        <w:rPr>
          <w:rFonts w:hint="eastAsia" w:ascii="仿宋_GB2312" w:hAnsi="仿宋_GB2312" w:eastAsia="仿宋_GB2312"/>
          <w:sz w:val="24"/>
        </w:rPr>
        <w:t>处理。对</w:t>
      </w:r>
      <w:r>
        <w:rPr>
          <w:rFonts w:hint="eastAsia" w:ascii="仿宋_GB2312" w:hAnsi="仿宋_GB2312" w:eastAsia="仿宋_GB2312"/>
          <w:sz w:val="24"/>
          <w:lang w:eastAsia="zh-CN"/>
        </w:rPr>
        <w:t>设计</w:t>
      </w:r>
      <w:r>
        <w:rPr>
          <w:rFonts w:hint="eastAsia" w:ascii="仿宋_GB2312" w:hAnsi="仿宋_GB2312" w:eastAsia="仿宋_GB2312"/>
          <w:sz w:val="24"/>
        </w:rPr>
        <w:t>确认中出现每个偏差都要给予一个唯一的编号并记录在偏差报告里。在偏差清单（测试报告</w:t>
      </w:r>
      <w:r>
        <w:rPr>
          <w:rFonts w:hint="eastAsia" w:ascii="仿宋_GB2312" w:hAnsi="仿宋_GB2312" w:eastAsia="仿宋_GB2312"/>
          <w:sz w:val="24"/>
          <w:lang w:val="en-US" w:eastAsia="zh-CN"/>
        </w:rPr>
        <w:t>10</w:t>
      </w:r>
      <w:r>
        <w:rPr>
          <w:rFonts w:hint="eastAsia" w:ascii="仿宋_GB2312" w:hAnsi="仿宋_GB2312" w:eastAsia="仿宋_GB2312"/>
          <w:sz w:val="24"/>
        </w:rPr>
        <w:t>）中汇总所有的偏差，并注明解决日期。</w:t>
      </w:r>
    </w:p>
    <w:p>
      <w:pPr>
        <w:widowControl w:val="0"/>
        <w:wordWrap/>
        <w:adjustRightInd/>
        <w:spacing w:line="440" w:lineRule="exact"/>
        <w:ind w:right="0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>如有需要可复印偏差报告。</w:t>
      </w:r>
    </w:p>
    <w:p>
      <w:pPr>
        <w:widowControl w:val="0"/>
        <w:wordWrap/>
        <w:adjustRightInd/>
        <w:spacing w:line="440" w:lineRule="exact"/>
        <w:ind w:right="0"/>
        <w:textAlignment w:val="auto"/>
        <w:outlineLvl w:val="0"/>
        <w:rPr>
          <w:rFonts w:hint="eastAsia" w:ascii="仿宋_GB2312" w:hAnsi="仿宋_GB2312" w:eastAsia="仿宋_GB2312"/>
          <w:b/>
          <w:bCs/>
          <w:sz w:val="24"/>
        </w:rPr>
      </w:pPr>
      <w:bookmarkStart w:id="204" w:name="_Toc30065"/>
      <w:bookmarkStart w:id="205" w:name="_Toc1741"/>
      <w:bookmarkStart w:id="206" w:name="_Toc354241219"/>
      <w:bookmarkStart w:id="207" w:name="_Toc3141"/>
      <w:r>
        <w:rPr>
          <w:rFonts w:hint="eastAsia" w:ascii="仿宋_GB2312" w:hAnsi="仿宋_GB2312" w:eastAsia="仿宋_GB2312"/>
          <w:b/>
          <w:bCs/>
          <w:sz w:val="24"/>
          <w:lang w:val="en-US" w:eastAsia="zh-CN"/>
        </w:rPr>
        <w:t>13、</w:t>
      </w:r>
      <w:r>
        <w:rPr>
          <w:rFonts w:hint="eastAsia" w:ascii="仿宋_GB2312" w:hAnsi="仿宋_GB2312" w:eastAsia="仿宋_GB2312"/>
          <w:b/>
          <w:bCs/>
          <w:sz w:val="24"/>
        </w:rPr>
        <w:t>变更处理</w:t>
      </w:r>
      <w:bookmarkEnd w:id="203"/>
      <w:bookmarkEnd w:id="204"/>
      <w:bookmarkEnd w:id="205"/>
      <w:bookmarkEnd w:id="206"/>
      <w:bookmarkEnd w:id="207"/>
    </w:p>
    <w:p>
      <w:pPr>
        <w:widowControl w:val="0"/>
        <w:wordWrap/>
        <w:adjustRightInd/>
        <w:spacing w:line="440" w:lineRule="exact"/>
        <w:ind w:right="0"/>
        <w:textAlignment w:val="auto"/>
        <w:rPr>
          <w:rFonts w:hint="eastAsia" w:ascii="仿宋_GB2312" w:hAnsi="仿宋_GB2312" w:eastAsia="仿宋_GB2312"/>
          <w:sz w:val="24"/>
        </w:rPr>
      </w:pPr>
      <w:bookmarkStart w:id="208" w:name="_Toc285279973"/>
      <w:bookmarkStart w:id="209" w:name="_Toc303148899"/>
      <w:bookmarkStart w:id="210" w:name="_Toc312161317"/>
      <w:bookmarkStart w:id="211" w:name="_Toc318463557"/>
      <w:r>
        <w:rPr>
          <w:rFonts w:hint="eastAsia" w:ascii="仿宋_GB2312" w:hAnsi="仿宋_GB2312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>如</w:t>
      </w:r>
      <w:r>
        <w:rPr>
          <w:rFonts w:hint="eastAsia" w:ascii="仿宋_GB2312" w:hAnsi="仿宋_GB2312" w:eastAsia="仿宋_GB2312"/>
          <w:sz w:val="24"/>
          <w:lang w:eastAsia="zh-CN"/>
        </w:rPr>
        <w:t>设计</w:t>
      </w:r>
      <w:r>
        <w:rPr>
          <w:rFonts w:hint="eastAsia" w:ascii="仿宋_GB2312" w:hAnsi="仿宋_GB2312" w:eastAsia="仿宋_GB2312"/>
          <w:sz w:val="24"/>
        </w:rPr>
        <w:t>确认中存在变更，需按照《</w:t>
      </w:r>
      <w:r>
        <w:rPr>
          <w:rFonts w:hint="eastAsia" w:ascii="仿宋_GB2312" w:hAnsi="仿宋_GB2312" w:eastAsia="仿宋_GB2312"/>
          <w:sz w:val="24"/>
          <w:lang w:eastAsia="zh-CN"/>
        </w:rPr>
        <w:t>变更控制标准管理规程</w:t>
      </w:r>
      <w:r>
        <w:rPr>
          <w:rFonts w:hint="eastAsia" w:ascii="仿宋_GB2312" w:hAnsi="仿宋_GB2312" w:eastAsia="仿宋_GB2312"/>
          <w:sz w:val="24"/>
        </w:rPr>
        <w:t>》文件，</w:t>
      </w:r>
      <w:r>
        <w:rPr>
          <w:rFonts w:hint="eastAsia" w:ascii="仿宋_GB2312" w:hAnsi="仿宋_GB2312" w:eastAsia="仿宋_GB2312"/>
          <w:sz w:val="24"/>
          <w:lang w:val="en-US" w:eastAsia="zh-CN"/>
        </w:rPr>
        <w:t>(</w:t>
      </w:r>
      <w:r>
        <w:rPr>
          <w:rFonts w:hint="eastAsia" w:ascii="仿宋_GB2312" w:hAnsi="仿宋_GB2312" w:eastAsia="仿宋_GB2312"/>
          <w:sz w:val="24"/>
        </w:rPr>
        <w:t>文件编号：</w:t>
      </w:r>
      <w:r>
        <w:rPr>
          <w:rFonts w:hint="eastAsia" w:ascii="仿宋_GB2312" w:hAnsi="仿宋_GB2312" w:eastAsia="仿宋_GB2312"/>
          <w:sz w:val="24"/>
          <w:lang w:val="en-US" w:eastAsia="zh-CN"/>
        </w:rPr>
        <w:t>SMP/A0/QA</w:t>
      </w:r>
      <w:r>
        <w:rPr>
          <w:rFonts w:hint="default" w:ascii="Times New Roman" w:hAnsi="Times New Roman" w:eastAsia="仿宋_GB2312" w:cs="Times New Roman"/>
          <w:sz w:val="24"/>
          <w:vertAlign w:val="subscript"/>
          <w:lang w:val="en-US" w:eastAsia="zh-CN"/>
        </w:rPr>
        <w:t>00</w:t>
      </w:r>
      <w:r>
        <w:rPr>
          <w:rFonts w:hint="eastAsia" w:ascii="仿宋_GB2312" w:hAnsi="仿宋_GB2312" w:eastAsia="仿宋_GB2312"/>
          <w:sz w:val="24"/>
          <w:lang w:val="en-US" w:eastAsia="zh-CN"/>
        </w:rPr>
        <w:t>/023</w:t>
      </w:r>
      <w:r>
        <w:rPr>
          <w:rFonts w:hint="eastAsia" w:ascii="仿宋_GB2312" w:hAnsi="仿宋_GB2312" w:eastAsia="仿宋_GB2312"/>
          <w:sz w:val="24"/>
        </w:rPr>
        <w:t>，版本：</w:t>
      </w:r>
      <w:r>
        <w:rPr>
          <w:rFonts w:hint="eastAsia" w:ascii="仿宋_GB2312" w:hAnsi="仿宋_GB2312" w:eastAsia="仿宋_GB2312"/>
          <w:sz w:val="24"/>
          <w:lang w:val="en-US" w:eastAsia="zh-CN"/>
        </w:rPr>
        <w:t>00)</w:t>
      </w:r>
      <w:r>
        <w:rPr>
          <w:rFonts w:hint="eastAsia" w:ascii="仿宋_GB2312" w:hAnsi="仿宋_GB2312" w:eastAsia="仿宋_GB2312"/>
          <w:sz w:val="24"/>
        </w:rPr>
        <w:t>进行控制并提交报告，变更控制表将被收集。</w:t>
      </w:r>
    </w:p>
    <w:p>
      <w:pPr>
        <w:widowControl w:val="0"/>
        <w:wordWrap/>
        <w:adjustRightInd/>
        <w:spacing w:line="440" w:lineRule="exact"/>
        <w:ind w:right="0"/>
        <w:textAlignment w:val="auto"/>
        <w:outlineLvl w:val="0"/>
        <w:rPr>
          <w:rFonts w:hint="eastAsia" w:ascii="仿宋_GB2312" w:hAnsi="仿宋_GB2312" w:eastAsia="仿宋_GB2312"/>
          <w:b/>
          <w:bCs/>
          <w:sz w:val="24"/>
        </w:rPr>
      </w:pPr>
      <w:bookmarkStart w:id="212" w:name="_Toc354241220"/>
      <w:bookmarkStart w:id="213" w:name="_Toc5113"/>
      <w:bookmarkStart w:id="214" w:name="_Toc14930"/>
      <w:bookmarkStart w:id="215" w:name="_Toc26380"/>
      <w:r>
        <w:rPr>
          <w:rFonts w:hint="eastAsia" w:ascii="仿宋_GB2312" w:hAnsi="仿宋_GB2312" w:eastAsia="仿宋_GB2312"/>
          <w:b/>
          <w:bCs/>
          <w:sz w:val="24"/>
          <w:lang w:val="en-US" w:eastAsia="zh-CN"/>
        </w:rPr>
        <w:t>14、</w:t>
      </w:r>
      <w:r>
        <w:rPr>
          <w:rFonts w:hint="eastAsia" w:ascii="仿宋_GB2312" w:hAnsi="仿宋_GB2312" w:eastAsia="仿宋_GB2312"/>
          <w:b/>
          <w:bCs/>
          <w:sz w:val="24"/>
          <w:lang w:eastAsia="zh-CN"/>
        </w:rPr>
        <w:t>设计</w:t>
      </w:r>
      <w:r>
        <w:rPr>
          <w:rFonts w:hint="eastAsia" w:ascii="仿宋_GB2312" w:hAnsi="仿宋_GB2312" w:eastAsia="仿宋_GB2312"/>
          <w:b/>
          <w:bCs/>
          <w:sz w:val="24"/>
        </w:rPr>
        <w:t>确认总结</w:t>
      </w:r>
      <w:bookmarkEnd w:id="208"/>
      <w:bookmarkEnd w:id="209"/>
      <w:bookmarkEnd w:id="210"/>
      <w:bookmarkEnd w:id="211"/>
      <w:bookmarkEnd w:id="212"/>
      <w:bookmarkEnd w:id="213"/>
      <w:bookmarkEnd w:id="214"/>
      <w:bookmarkEnd w:id="215"/>
    </w:p>
    <w:p>
      <w:pPr>
        <w:widowControl w:val="0"/>
        <w:wordWrap/>
        <w:adjustRightInd/>
        <w:spacing w:line="440" w:lineRule="exact"/>
        <w:ind w:right="0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  <w:lang w:val="en-US" w:eastAsia="zh-CN"/>
        </w:rPr>
        <w:t>14.1</w:t>
      </w:r>
      <w:r>
        <w:rPr>
          <w:rFonts w:hint="eastAsia" w:ascii="仿宋_GB2312" w:hAnsi="仿宋_GB2312" w:eastAsia="仿宋_GB2312"/>
          <w:sz w:val="24"/>
        </w:rPr>
        <w:t>执行本方案并完成了纠正措施之后，将生成一份最终报告。将编写对所获得结果的总结，并根据这些结果得出结论。并由负责验证的审核人及批准人做出正式的接受/拒绝验证结果的决定。</w:t>
      </w:r>
    </w:p>
    <w:p>
      <w:pPr>
        <w:widowControl w:val="0"/>
        <w:wordWrap/>
        <w:adjustRightInd/>
        <w:spacing w:line="440" w:lineRule="exact"/>
        <w:ind w:right="0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  <w:lang w:val="en-US" w:eastAsia="zh-CN"/>
        </w:rPr>
        <w:t>14.2 D</w:t>
      </w:r>
      <w:r>
        <w:rPr>
          <w:rFonts w:hint="eastAsia" w:ascii="仿宋_GB2312" w:hAnsi="仿宋_GB2312" w:eastAsia="仿宋_GB2312"/>
          <w:sz w:val="24"/>
        </w:rPr>
        <w:t>Q报告将包括签批页、测试结果分析、偏差变更处理、验证结论和建议、附件清单、测试记录组成。</w:t>
      </w:r>
    </w:p>
    <w:p>
      <w:pPr>
        <w:widowControl w:val="0"/>
        <w:wordWrap/>
        <w:adjustRightInd/>
        <w:spacing w:line="440" w:lineRule="exact"/>
        <w:ind w:right="0"/>
        <w:textAlignment w:val="auto"/>
        <w:outlineLvl w:val="0"/>
        <w:rPr>
          <w:rFonts w:hint="eastAsia" w:ascii="仿宋_GB2312" w:hAnsi="仿宋_GB2312" w:eastAsia="仿宋_GB2312"/>
          <w:b/>
          <w:bCs/>
          <w:sz w:val="24"/>
        </w:rPr>
      </w:pPr>
      <w:bookmarkStart w:id="216" w:name="_Toc354239645"/>
      <w:bookmarkStart w:id="217" w:name="_Toc354241221"/>
      <w:bookmarkStart w:id="218" w:name="_Toc8267"/>
      <w:bookmarkStart w:id="219" w:name="_Toc3628"/>
      <w:bookmarkStart w:id="220" w:name="_Toc2393"/>
      <w:r>
        <w:rPr>
          <w:rFonts w:hint="eastAsia" w:ascii="仿宋_GB2312" w:hAnsi="仿宋_GB2312" w:eastAsia="仿宋_GB2312"/>
          <w:b/>
          <w:bCs/>
          <w:sz w:val="24"/>
          <w:lang w:val="en-US" w:eastAsia="zh-CN"/>
        </w:rPr>
        <w:t>15、</w:t>
      </w:r>
      <w:r>
        <w:rPr>
          <w:rFonts w:hint="eastAsia" w:ascii="仿宋_GB2312" w:hAnsi="仿宋_GB2312" w:eastAsia="仿宋_GB2312"/>
          <w:b/>
          <w:bCs/>
          <w:sz w:val="24"/>
        </w:rPr>
        <w:t>附件清单</w:t>
      </w:r>
      <w:bookmarkEnd w:id="216"/>
      <w:bookmarkEnd w:id="217"/>
      <w:bookmarkEnd w:id="218"/>
      <w:bookmarkEnd w:id="219"/>
      <w:bookmarkEnd w:id="220"/>
    </w:p>
    <w:p>
      <w:pPr>
        <w:widowControl w:val="0"/>
        <w:wordWrap/>
        <w:adjustRightInd/>
        <w:spacing w:line="440" w:lineRule="exact"/>
        <w:ind w:right="0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在附件清单中记录所有附在本方案中的文件，注明页数和相关的测试报告。</w:t>
      </w:r>
    </w:p>
    <w:p>
      <w:pPr>
        <w:widowControl w:val="0"/>
        <w:wordWrap/>
        <w:adjustRightInd/>
        <w:spacing w:line="440" w:lineRule="exact"/>
        <w:ind w:right="0"/>
        <w:textAlignment w:val="auto"/>
        <w:outlineLvl w:val="0"/>
        <w:rPr>
          <w:rFonts w:hint="eastAsia" w:ascii="仿宋_GB2312" w:hAnsi="仿宋_GB2312" w:eastAsia="仿宋_GB2312"/>
          <w:b/>
          <w:bCs/>
          <w:sz w:val="24"/>
        </w:rPr>
      </w:pPr>
      <w:bookmarkStart w:id="221" w:name="_Toc24622"/>
      <w:bookmarkStart w:id="222" w:name="_Toc354248627"/>
      <w:bookmarkStart w:id="223" w:name="_Toc354255224"/>
      <w:bookmarkStart w:id="224" w:name="_Toc21470"/>
      <w:bookmarkStart w:id="225" w:name="_Toc334628570"/>
      <w:bookmarkStart w:id="226" w:name="_Toc334629677"/>
      <w:bookmarkStart w:id="227" w:name="_Toc335040979"/>
      <w:bookmarkStart w:id="228" w:name="_Toc651"/>
      <w:bookmarkStart w:id="229" w:name="_Toc335049766"/>
      <w:bookmarkStart w:id="230" w:name="_Toc354235511"/>
      <w:r>
        <w:rPr>
          <w:rFonts w:hint="eastAsia" w:ascii="仿宋_GB2312" w:hAnsi="仿宋_GB2312" w:eastAsia="仿宋_GB2312"/>
          <w:b/>
          <w:bCs/>
          <w:sz w:val="24"/>
          <w:lang w:val="en-US" w:eastAsia="zh-CN"/>
        </w:rPr>
        <w:t>16、</w:t>
      </w:r>
      <w:r>
        <w:rPr>
          <w:rFonts w:hint="eastAsia" w:ascii="仿宋_GB2312" w:hAnsi="仿宋_GB2312" w:eastAsia="仿宋_GB2312"/>
          <w:b/>
          <w:bCs/>
          <w:sz w:val="24"/>
        </w:rPr>
        <w:t>支持性附录清单</w:t>
      </w:r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</w:p>
    <w:p>
      <w:pPr>
        <w:widowControl w:val="0"/>
        <w:wordWrap/>
        <w:adjustRightInd/>
        <w:spacing w:line="440" w:lineRule="exact"/>
        <w:ind w:right="0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  <w:lang w:val="en-US" w:eastAsia="zh-CN"/>
        </w:rPr>
        <w:t>16、1</w:t>
      </w:r>
      <w:r>
        <w:rPr>
          <w:rFonts w:hint="eastAsia" w:ascii="仿宋_GB2312" w:hAnsi="仿宋_GB2312" w:eastAsia="仿宋_GB2312"/>
          <w:sz w:val="24"/>
        </w:rPr>
        <w:t>在支持性附录清单中记录所有对测试报告数据进行支持的各类文件，如：培训记录、校准证书、各种图表等文件。应注明附录编号、名称和页数。</w:t>
      </w:r>
    </w:p>
    <w:p>
      <w:pPr>
        <w:widowControl w:val="0"/>
        <w:wordWrap/>
        <w:adjustRightInd/>
        <w:spacing w:line="440" w:lineRule="exact"/>
        <w:ind w:right="0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  <w:lang w:val="en-US" w:eastAsia="zh-CN"/>
        </w:rPr>
        <w:t>16、2</w:t>
      </w:r>
      <w:r>
        <w:rPr>
          <w:rFonts w:hint="eastAsia" w:ascii="仿宋_GB2312" w:hAnsi="仿宋_GB2312" w:eastAsia="仿宋_GB2312"/>
          <w:sz w:val="24"/>
        </w:rPr>
        <w:t>附录编号可遵循附录所属附件号码，即所属附件1的附录即为附录1。如附件中仅有一个附录，则以附录所属附件编号表示，例如：附录1，附录4。如一个附件中包含多个附录，可按顺序进行编号，例如：附录1-1，附录1-2。名称为此附录的名称。页数为此项附录所包含所有页数。</w:t>
      </w:r>
    </w:p>
    <w:p>
      <w:pPr>
        <w:widowControl w:val="0"/>
        <w:wordWrap/>
        <w:adjustRightInd/>
        <w:spacing w:line="440" w:lineRule="exact"/>
        <w:ind w:right="0"/>
        <w:textAlignment w:val="auto"/>
        <w:outlineLvl w:val="0"/>
        <w:rPr>
          <w:rFonts w:hint="eastAsia" w:ascii="仿宋_GB2312" w:hAnsi="仿宋_GB2312" w:eastAsia="仿宋_GB2312"/>
          <w:b/>
          <w:bCs/>
          <w:sz w:val="24"/>
        </w:rPr>
      </w:pPr>
      <w:bookmarkStart w:id="231" w:name="_Toc354255225"/>
      <w:bookmarkStart w:id="232" w:name="_Toc24998"/>
      <w:bookmarkStart w:id="233" w:name="_Toc18751"/>
      <w:bookmarkStart w:id="234" w:name="_Toc354235512"/>
      <w:bookmarkStart w:id="235" w:name="_Toc354248628"/>
      <w:bookmarkStart w:id="236" w:name="_Toc22939"/>
      <w:r>
        <w:rPr>
          <w:rFonts w:hint="eastAsia" w:ascii="仿宋_GB2312" w:hAnsi="仿宋_GB2312" w:eastAsia="仿宋_GB2312"/>
          <w:b/>
          <w:bCs/>
          <w:sz w:val="24"/>
          <w:lang w:val="en-US" w:eastAsia="zh-CN"/>
        </w:rPr>
        <w:t>17、</w:t>
      </w:r>
      <w:r>
        <w:rPr>
          <w:rFonts w:hint="eastAsia" w:ascii="仿宋_GB2312" w:hAnsi="仿宋_GB2312" w:eastAsia="仿宋_GB2312"/>
          <w:b/>
          <w:bCs/>
          <w:sz w:val="24"/>
        </w:rPr>
        <w:t>测试报告</w:t>
      </w:r>
      <w:bookmarkEnd w:id="231"/>
      <w:bookmarkEnd w:id="232"/>
      <w:bookmarkEnd w:id="233"/>
      <w:bookmarkEnd w:id="234"/>
      <w:bookmarkEnd w:id="235"/>
      <w:bookmarkEnd w:id="236"/>
    </w:p>
    <w:p>
      <w:pPr>
        <w:wordWrap/>
        <w:spacing w:before="156" w:beforeLines="50" w:after="156" w:afterLines="50" w:line="440" w:lineRule="exact"/>
        <w:ind w:left="425"/>
        <w:textAlignment w:val="auto"/>
        <w:rPr>
          <w:rFonts w:hint="eastAsia" w:ascii="仿宋_GB2312" w:hAnsi="仿宋_GB2312" w:eastAsia="仿宋_GB2312" w:cs="仿宋_GB2312"/>
          <w:sz w:val="24"/>
          <w:szCs w:val="24"/>
        </w:rPr>
        <w:sectPr>
          <w:headerReference r:id="rId4" w:type="default"/>
          <w:pgSz w:w="11850" w:h="16783"/>
          <w:pgMar w:top="1701" w:right="1417" w:bottom="1134" w:left="1701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/>
          <w:sz w:val="24"/>
        </w:rPr>
        <w:t>按照本方案中的测试项目设置，测试报告为</w:t>
      </w:r>
      <w:r>
        <w:rPr>
          <w:rFonts w:hint="eastAsia" w:ascii="仿宋_GB2312" w:hAnsi="仿宋_GB2312" w:eastAsia="仿宋_GB2312"/>
          <w:sz w:val="24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</w:p>
    <w:bookmarkEnd w:id="201"/>
    <w:bookmarkEnd w:id="202"/>
    <w:p>
      <w:pPr>
        <w:wordWrap/>
        <w:adjustRightIn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</w:rPr>
      </w:pPr>
      <w:bookmarkStart w:id="237" w:name="_Toc327134303"/>
      <w:bookmarkStart w:id="238" w:name="_Toc60035968"/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</w:rPr>
        <w:t>测试报告1</w:t>
      </w:r>
      <w:bookmarkEnd w:id="237"/>
    </w:p>
    <w:bookmarkEnd w:id="238"/>
    <w:p>
      <w:pPr>
        <w:wordWrap/>
        <w:adjustRightIn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</w:rPr>
        <w:t>先决条件确认</w:t>
      </w:r>
    </w:p>
    <w:tbl>
      <w:tblPr>
        <w:tblStyle w:val="32"/>
        <w:tblpPr w:leftFromText="180" w:rightFromText="180" w:vertAnchor="text" w:tblpXSpec="center" w:tblpY="1"/>
        <w:tblOverlap w:val="never"/>
        <w:tblW w:w="13481" w:type="dxa"/>
        <w:tblInd w:w="7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117"/>
        <w:gridCol w:w="2708"/>
        <w:gridCol w:w="759"/>
        <w:gridCol w:w="1573"/>
        <w:gridCol w:w="1219"/>
        <w:gridCol w:w="360"/>
        <w:gridCol w:w="2190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bookmarkStart w:id="239" w:name="_Toc184106750"/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目的</w:t>
            </w:r>
          </w:p>
        </w:tc>
        <w:tc>
          <w:tcPr>
            <w:tcW w:w="113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确认URS和设计文件齐全。</w:t>
            </w:r>
          </w:p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确认URS和设计文件是现行版本。</w:t>
            </w:r>
          </w:p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确认URS和设计文件已经批准。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程序</w:t>
            </w:r>
          </w:p>
        </w:tc>
        <w:tc>
          <w:tcPr>
            <w:tcW w:w="113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60"/>
              </w:tabs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取得</w:t>
            </w:r>
            <w:r>
              <w:rPr>
                <w:rStyle w:val="75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消毒液配制</w:t>
            </w:r>
            <w:r>
              <w:rPr>
                <w:rStyle w:val="75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系统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URS，在测试报告1《先决条件确认》中记录文件名称、文件编号、文件版本和文件状态。</w:t>
            </w:r>
          </w:p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取得测试报告1《先决条件确认》中所列出设计文件，记录设计文件名称、文件编号、文件版本和文件状态。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可接受标准</w:t>
            </w:r>
          </w:p>
        </w:tc>
        <w:tc>
          <w:tcPr>
            <w:tcW w:w="113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6"/>
                <w:tab w:val="left" w:pos="1560"/>
              </w:tabs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URS和设计文件齐全，均可查找。</w:t>
            </w:r>
          </w:p>
          <w:p>
            <w:pPr>
              <w:tabs>
                <w:tab w:val="left" w:pos="846"/>
                <w:tab w:val="left" w:pos="1560"/>
              </w:tabs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URS和设计文件名称、文件编号正确，且为现行版本。</w:t>
            </w:r>
          </w:p>
          <w:p>
            <w:pPr>
              <w:tabs>
                <w:tab w:val="left" w:pos="846"/>
                <w:tab w:val="left" w:pos="1560"/>
              </w:tabs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URS和设计文件均已经批准。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3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7"/>
              <w:wordWrap/>
              <w:spacing w:after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eastAsia="zh-CN"/>
              </w:rPr>
              <w:t>文件名称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7"/>
              <w:wordWrap/>
              <w:spacing w:after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eastAsia="zh-CN"/>
              </w:rPr>
              <w:t>文件编号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7"/>
              <w:tabs>
                <w:tab w:val="left" w:pos="743"/>
                <w:tab w:val="left" w:pos="885"/>
              </w:tabs>
              <w:wordWrap/>
              <w:spacing w:after="0"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eastAsia="zh-CN"/>
              </w:rPr>
              <w:t>文件版本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7"/>
              <w:wordWrap/>
              <w:spacing w:after="0" w:line="440" w:lineRule="exact"/>
              <w:ind w:left="443" w:leftChars="22" w:hanging="390" w:hangingChars="216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文件状态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确认人签字/日期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8"/>
              <w:numPr>
                <w:ilvl w:val="0"/>
                <w:numId w:val="8"/>
              </w:numPr>
              <w:tabs>
                <w:tab w:val="clear" w:pos="360"/>
              </w:tabs>
              <w:wordWrap/>
              <w:spacing w:after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消毒液配制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系统URS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□批准  □未批准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5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8"/>
              <w:numPr>
                <w:ilvl w:val="0"/>
                <w:numId w:val="8"/>
              </w:numPr>
              <w:tabs>
                <w:tab w:val="clear" w:pos="360"/>
              </w:tabs>
              <w:wordWrap/>
              <w:spacing w:after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消毒液配制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系统管道仪表图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□批准   □未批准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8"/>
              <w:numPr>
                <w:ilvl w:val="0"/>
                <w:numId w:val="8"/>
              </w:numPr>
              <w:tabs>
                <w:tab w:val="clear" w:pos="360"/>
              </w:tabs>
              <w:wordWrap/>
              <w:spacing w:after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消毒液配制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系统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DS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□批准   □未批准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8"/>
              <w:numPr>
                <w:ilvl w:val="0"/>
                <w:numId w:val="8"/>
              </w:numPr>
              <w:tabs>
                <w:tab w:val="clear" w:pos="360"/>
              </w:tabs>
              <w:wordWrap/>
              <w:spacing w:after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消毒液配制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系统部件清单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□批准   □未批准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5" w:hRule="atLeast"/>
        </w:trPr>
        <w:tc>
          <w:tcPr>
            <w:tcW w:w="134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备注/偏差/支持性文件：</w:t>
            </w:r>
          </w:p>
          <w:p>
            <w:pPr>
              <w:wordWrap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wordWrap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wordWrap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58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结论：</w:t>
            </w:r>
          </w:p>
          <w:p>
            <w:pPr>
              <w:wordWrap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□合格  □不合格</w:t>
            </w:r>
          </w:p>
        </w:tc>
        <w:tc>
          <w:tcPr>
            <w:tcW w:w="3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执行人签字/日期</w:t>
            </w:r>
          </w:p>
        </w:tc>
        <w:tc>
          <w:tcPr>
            <w:tcW w:w="4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8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审核人签字/日期</w:t>
            </w:r>
          </w:p>
        </w:tc>
        <w:tc>
          <w:tcPr>
            <w:tcW w:w="4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</w:tbl>
    <w:p>
      <w:pPr>
        <w:wordWrap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24"/>
          <w:szCs w:val="24"/>
        </w:rPr>
        <w:sectPr>
          <w:headerReference r:id="rId5" w:type="default"/>
          <w:pgSz w:w="16838" w:h="11906" w:orient="landscape"/>
          <w:pgMar w:top="1701" w:right="1417" w:bottom="1134" w:left="1701" w:header="851" w:footer="992" w:gutter="0"/>
          <w:cols w:space="720" w:num="1"/>
          <w:docGrid w:linePitch="312" w:charSpace="0"/>
        </w:sectPr>
      </w:pPr>
    </w:p>
    <w:bookmarkEnd w:id="239"/>
    <w:p>
      <w:pPr>
        <w:wordWrap/>
        <w:adjustRightIn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</w:rPr>
        <w:t>测试报告2</w:t>
      </w:r>
    </w:p>
    <w:p>
      <w:pPr>
        <w:wordWrap/>
        <w:adjustRightInd/>
        <w:spacing w:before="120" w:beforeLines="50" w:after="120" w:afterLines="50" w:line="4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人员确认</w:t>
      </w:r>
    </w:p>
    <w:tbl>
      <w:tblPr>
        <w:tblStyle w:val="32"/>
        <w:tblW w:w="14060" w:type="dxa"/>
        <w:jc w:val="center"/>
        <w:tblInd w:w="4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85"/>
        <w:gridCol w:w="1530"/>
        <w:gridCol w:w="3840"/>
        <w:gridCol w:w="2333"/>
        <w:gridCol w:w="1612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750" w:type="dxa"/>
            <w:gridSpan w:val="3"/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目的</w:t>
            </w:r>
          </w:p>
        </w:tc>
        <w:tc>
          <w:tcPr>
            <w:tcW w:w="10310" w:type="dxa"/>
            <w:gridSpan w:val="4"/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确认所有执行本方案的人员以及签名。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3750" w:type="dxa"/>
            <w:gridSpan w:val="3"/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程序</w:t>
            </w:r>
          </w:p>
        </w:tc>
        <w:tc>
          <w:tcPr>
            <w:tcW w:w="10310" w:type="dxa"/>
            <w:gridSpan w:val="4"/>
            <w:vAlign w:val="center"/>
          </w:tcPr>
          <w:p>
            <w:pPr>
              <w:tabs>
                <w:tab w:val="left" w:pos="846"/>
                <w:tab w:val="left" w:pos="1560"/>
              </w:tabs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列出所有执行本方案的人员（姓名、公司、部门和职位）。</w:t>
            </w:r>
          </w:p>
          <w:p>
            <w:pPr>
              <w:tabs>
                <w:tab w:val="left" w:pos="846"/>
                <w:tab w:val="left" w:pos="1560"/>
              </w:tabs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执行方案人员本人在签名处使用黑色签字笔书写本人姓名以及日期。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750" w:type="dxa"/>
            <w:gridSpan w:val="3"/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可接受标准</w:t>
            </w:r>
          </w:p>
        </w:tc>
        <w:tc>
          <w:tcPr>
            <w:tcW w:w="10310" w:type="dxa"/>
            <w:gridSpan w:val="4"/>
            <w:vAlign w:val="center"/>
          </w:tcPr>
          <w:p>
            <w:pPr>
              <w:tabs>
                <w:tab w:val="left" w:pos="846"/>
                <w:tab w:val="left" w:pos="1560"/>
              </w:tabs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所有执行本方案人员本人使用黑色签字笔正确书写本人签名及日期。</w:t>
            </w:r>
          </w:p>
          <w:p>
            <w:pPr>
              <w:tabs>
                <w:tab w:val="left" w:pos="846"/>
                <w:tab w:val="left" w:pos="1560"/>
              </w:tabs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所有执行本方案的人员（姓名、签名、公司、部门、职位和日期）已记录。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5" w:type="dxa"/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1185" w:type="dxa"/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530" w:type="dxa"/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签名</w:t>
            </w:r>
          </w:p>
        </w:tc>
        <w:tc>
          <w:tcPr>
            <w:tcW w:w="3840" w:type="dxa"/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公司</w:t>
            </w:r>
          </w:p>
        </w:tc>
        <w:tc>
          <w:tcPr>
            <w:tcW w:w="2333" w:type="dxa"/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部门</w:t>
            </w:r>
          </w:p>
        </w:tc>
        <w:tc>
          <w:tcPr>
            <w:tcW w:w="1612" w:type="dxa"/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职位</w:t>
            </w:r>
          </w:p>
        </w:tc>
        <w:tc>
          <w:tcPr>
            <w:tcW w:w="2525" w:type="dxa"/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5" w:type="dxa"/>
            <w:vAlign w:val="center"/>
          </w:tcPr>
          <w:p>
            <w:pPr>
              <w:pStyle w:val="48"/>
              <w:numPr>
                <w:ilvl w:val="0"/>
                <w:numId w:val="9"/>
              </w:numPr>
              <w:wordWrap/>
              <w:spacing w:after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王春林</w:t>
            </w:r>
          </w:p>
        </w:tc>
        <w:tc>
          <w:tcPr>
            <w:tcW w:w="1530" w:type="dxa"/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江西东风药业股份有限公司</w:t>
            </w:r>
          </w:p>
        </w:tc>
        <w:tc>
          <w:tcPr>
            <w:tcW w:w="2333" w:type="dxa"/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工程部</w:t>
            </w:r>
          </w:p>
        </w:tc>
        <w:tc>
          <w:tcPr>
            <w:tcW w:w="1612" w:type="dxa"/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工程师</w:t>
            </w:r>
          </w:p>
        </w:tc>
        <w:tc>
          <w:tcPr>
            <w:tcW w:w="2525" w:type="dxa"/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5" w:type="dxa"/>
            <w:vAlign w:val="center"/>
          </w:tcPr>
          <w:p>
            <w:pPr>
              <w:pStyle w:val="48"/>
              <w:numPr>
                <w:ilvl w:val="0"/>
                <w:numId w:val="9"/>
              </w:numPr>
              <w:wordWrap/>
              <w:spacing w:after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李玉林</w:t>
            </w:r>
          </w:p>
        </w:tc>
        <w:tc>
          <w:tcPr>
            <w:tcW w:w="1530" w:type="dxa"/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江西东风药业股份有限公司</w:t>
            </w:r>
          </w:p>
        </w:tc>
        <w:tc>
          <w:tcPr>
            <w:tcW w:w="2333" w:type="dxa"/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质量中心</w:t>
            </w:r>
          </w:p>
        </w:tc>
        <w:tc>
          <w:tcPr>
            <w:tcW w:w="1612" w:type="dxa"/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副经理</w:t>
            </w:r>
          </w:p>
        </w:tc>
        <w:tc>
          <w:tcPr>
            <w:tcW w:w="2525" w:type="dxa"/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1035" w:type="dxa"/>
            <w:vAlign w:val="center"/>
          </w:tcPr>
          <w:p>
            <w:pPr>
              <w:pStyle w:val="48"/>
              <w:numPr>
                <w:ilvl w:val="0"/>
                <w:numId w:val="9"/>
              </w:numPr>
              <w:wordWrap/>
              <w:spacing w:after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邹丽</w:t>
            </w:r>
          </w:p>
        </w:tc>
        <w:tc>
          <w:tcPr>
            <w:tcW w:w="1530" w:type="dxa"/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江西东风药业股份有限公司</w:t>
            </w:r>
          </w:p>
        </w:tc>
        <w:tc>
          <w:tcPr>
            <w:tcW w:w="2333" w:type="dxa"/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工程部</w:t>
            </w:r>
          </w:p>
        </w:tc>
        <w:tc>
          <w:tcPr>
            <w:tcW w:w="1612" w:type="dxa"/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设备员</w:t>
            </w:r>
          </w:p>
        </w:tc>
        <w:tc>
          <w:tcPr>
            <w:tcW w:w="2525" w:type="dxa"/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</w:tbl>
    <w:p>
      <w:pPr>
        <w:wordWrap/>
        <w:adjustRightInd/>
        <w:spacing w:before="120" w:beforeLines="50" w:after="120" w:afterLines="50" w:line="440" w:lineRule="exact"/>
        <w:textAlignment w:val="auto"/>
        <w:rPr>
          <w:rFonts w:hint="eastAsia" w:ascii="仿宋_GB2312" w:hAnsi="仿宋_GB2312" w:eastAsia="仿宋_GB2312" w:cs="仿宋_GB2312"/>
          <w:b/>
          <w:sz w:val="24"/>
          <w:szCs w:val="24"/>
        </w:rPr>
      </w:pPr>
    </w:p>
    <w:p>
      <w:pPr>
        <w:wordWrap/>
        <w:adjustRightIn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br w:type="page"/>
      </w: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</w:rPr>
        <w:t>测试报告3</w:t>
      </w:r>
    </w:p>
    <w:p>
      <w:pPr>
        <w:wordWrap/>
        <w:adjustRightInd/>
        <w:spacing w:before="120" w:beforeLines="50" w:after="120" w:afterLines="50" w:line="4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培训确认</w:t>
      </w:r>
    </w:p>
    <w:tbl>
      <w:tblPr>
        <w:tblStyle w:val="32"/>
        <w:tblW w:w="13574" w:type="dxa"/>
        <w:jc w:val="center"/>
        <w:tblInd w:w="8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480"/>
        <w:gridCol w:w="2456"/>
        <w:gridCol w:w="1099"/>
        <w:gridCol w:w="1950"/>
        <w:gridCol w:w="555"/>
        <w:gridCol w:w="2160"/>
        <w:gridCol w:w="3091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239" w:type="dxa"/>
            <w:gridSpan w:val="2"/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目的</w:t>
            </w:r>
          </w:p>
        </w:tc>
        <w:tc>
          <w:tcPr>
            <w:tcW w:w="11335" w:type="dxa"/>
            <w:gridSpan w:val="7"/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确认所有参与方案实施的人员经过培训。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239" w:type="dxa"/>
            <w:gridSpan w:val="2"/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程序</w:t>
            </w:r>
          </w:p>
        </w:tc>
        <w:tc>
          <w:tcPr>
            <w:tcW w:w="11335" w:type="dxa"/>
            <w:gridSpan w:val="7"/>
            <w:vAlign w:val="center"/>
          </w:tcPr>
          <w:p>
            <w:pPr>
              <w:numPr>
                <w:numId w:val="0"/>
              </w:numPr>
              <w:tabs>
                <w:tab w:val="left" w:pos="1560"/>
                <w:tab w:val="left" w:pos="1701"/>
              </w:tabs>
              <w:wordWrap/>
              <w:adjustRightIn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对方案实施人员进行</w:t>
            </w:r>
            <w:r>
              <w:rPr>
                <w:rStyle w:val="75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消毒液配制</w:t>
            </w:r>
            <w:r>
              <w:rPr>
                <w:rStyle w:val="75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系统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DQ方案培训，记录方案名称、方案编号、版本号，并由培训人根据《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培训标准管理规程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》（文件编号：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SMP/B0/RY/004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，版本：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）对方案实施人员培训效果进行评价。填写培训记录。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239" w:type="dxa"/>
            <w:gridSpan w:val="2"/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可接受标准</w:t>
            </w:r>
          </w:p>
        </w:tc>
        <w:tc>
          <w:tcPr>
            <w:tcW w:w="11335" w:type="dxa"/>
            <w:gridSpan w:val="7"/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所有方案实施人员已经过</w:t>
            </w:r>
            <w:r>
              <w:rPr>
                <w:rStyle w:val="75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消毒液配制</w:t>
            </w:r>
            <w:r>
              <w:rPr>
                <w:rStyle w:val="75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系统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DQ方案培训，培训效果合格。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16" w:hRule="atLeast"/>
          <w:jc w:val="center"/>
        </w:trPr>
        <w:tc>
          <w:tcPr>
            <w:tcW w:w="135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方案名称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R0</w:t>
            </w:r>
            <w:r>
              <w:rPr>
                <w:rStyle w:val="75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消毒液配制</w:t>
            </w:r>
            <w:r>
              <w:rPr>
                <w:rStyle w:val="75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系统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DQ方案，方案编号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DQ-VP-R0-XDY-01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，版本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01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46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部门/职位</w:t>
            </w:r>
          </w:p>
        </w:tc>
        <w:tc>
          <w:tcPr>
            <w:tcW w:w="3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培训效果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培训记录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86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8"/>
              <w:numPr>
                <w:numId w:val="0"/>
              </w:numPr>
              <w:wordWrap/>
              <w:spacing w:after="0"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王春林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工程部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/工程师</w:t>
            </w:r>
          </w:p>
        </w:tc>
        <w:tc>
          <w:tcPr>
            <w:tcW w:w="3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□合格  □不合格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□有    □无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□合格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16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8"/>
              <w:numPr>
                <w:numId w:val="0"/>
              </w:numPr>
              <w:wordWrap/>
              <w:spacing w:after="0" w:line="44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李玉林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质量中心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/QA</w:t>
            </w:r>
          </w:p>
        </w:tc>
        <w:tc>
          <w:tcPr>
            <w:tcW w:w="3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□合格  □不合格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□有    □无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□合格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1064" w:hRule="atLeast"/>
          <w:jc w:val="center"/>
        </w:trPr>
        <w:tc>
          <w:tcPr>
            <w:tcW w:w="135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备注/偏差/支持性文件：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67" w:hRule="atLeast"/>
          <w:jc w:val="center"/>
        </w:trPr>
        <w:tc>
          <w:tcPr>
            <w:tcW w:w="579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结论：</w:t>
            </w:r>
          </w:p>
          <w:p>
            <w:pPr>
              <w:wordWrap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□合格  □不合格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执行人签字/日期</w:t>
            </w:r>
          </w:p>
        </w:tc>
        <w:tc>
          <w:tcPr>
            <w:tcW w:w="5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67" w:hRule="atLeast"/>
          <w:jc w:val="center"/>
        </w:trPr>
        <w:tc>
          <w:tcPr>
            <w:tcW w:w="579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确认人签字/日期</w:t>
            </w:r>
          </w:p>
        </w:tc>
        <w:tc>
          <w:tcPr>
            <w:tcW w:w="5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67" w:hRule="atLeast"/>
          <w:jc w:val="center"/>
        </w:trPr>
        <w:tc>
          <w:tcPr>
            <w:tcW w:w="57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审核人签字/日期</w:t>
            </w:r>
          </w:p>
        </w:tc>
        <w:tc>
          <w:tcPr>
            <w:tcW w:w="5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wordWrap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br w:type="page"/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测试报告4</w:t>
      </w:r>
    </w:p>
    <w:p>
      <w:pPr>
        <w:wordWrap/>
        <w:adjustRightInd/>
        <w:spacing w:before="120" w:beforeLines="50" w:after="120" w:afterLines="50" w:line="4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图纸确认</w:t>
      </w:r>
    </w:p>
    <w:tbl>
      <w:tblPr>
        <w:tblStyle w:val="32"/>
        <w:tblW w:w="13600" w:type="dxa"/>
        <w:jc w:val="center"/>
        <w:tblInd w:w="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840"/>
        <w:gridCol w:w="615"/>
        <w:gridCol w:w="3315"/>
        <w:gridCol w:w="1117"/>
        <w:gridCol w:w="1673"/>
        <w:gridCol w:w="1177"/>
        <w:gridCol w:w="734"/>
        <w:gridCol w:w="1516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目的</w:t>
            </w:r>
          </w:p>
        </w:tc>
        <w:tc>
          <w:tcPr>
            <w:tcW w:w="11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确认设计图纸是否齐全。</w:t>
            </w:r>
          </w:p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确认P&amp;ID图上的信息是否完整、正确。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程序</w:t>
            </w:r>
          </w:p>
        </w:tc>
        <w:tc>
          <w:tcPr>
            <w:tcW w:w="11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取得</w:t>
            </w:r>
            <w:r>
              <w:rPr>
                <w:rStyle w:val="75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消毒液配制</w:t>
            </w:r>
            <w:r>
              <w:rPr>
                <w:rStyle w:val="75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系统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URS，在测试报告4《图纸确认》中记录URS对设计图纸的要求。</w:t>
            </w:r>
          </w:p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取得</w:t>
            </w:r>
            <w:r>
              <w:rPr>
                <w:rStyle w:val="75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消毒液配制</w:t>
            </w:r>
            <w:r>
              <w:rPr>
                <w:rStyle w:val="75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系统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的图纸清单（文件清单或者所有图纸），在测试报告4《图纸确认》记录图纸清单的编号，检查图纸的种类是否满足URS的要求。</w:t>
            </w:r>
          </w:p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取得P&amp;ID图，检查图纸信息是否完整正确：部件编号、管道连接，并将P&amp;ID图的信息记录在测试报告4《图纸确认》中。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可接受标准</w:t>
            </w:r>
          </w:p>
        </w:tc>
        <w:tc>
          <w:tcPr>
            <w:tcW w:w="11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设计图纸齐全并已签批。</w:t>
            </w:r>
          </w:p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Style w:val="75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消毒液配制</w:t>
            </w:r>
            <w:r>
              <w:rPr>
                <w:rStyle w:val="75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系统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P&amp;ID图上信息完整、正确。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URS编号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URS描述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7"/>
              <w:wordWrap/>
              <w:spacing w:after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eastAsia="zh-CN"/>
              </w:rPr>
              <w:t>设计图纸描述</w:t>
            </w: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7"/>
              <w:wordWrap/>
              <w:spacing w:after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eastAsia="zh-CN"/>
              </w:rPr>
              <w:t>设计图纸参考号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7"/>
              <w:wordWrap/>
              <w:spacing w:after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eastAsia="zh-CN"/>
              </w:rPr>
              <w:t>设计图纸</w:t>
            </w:r>
          </w:p>
          <w:p>
            <w:pPr>
              <w:pStyle w:val="47"/>
              <w:wordWrap/>
              <w:spacing w:after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eastAsia="zh-CN"/>
              </w:rPr>
              <w:t>符合性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确认人</w:t>
            </w:r>
          </w:p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签字/日期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8"/>
              <w:numPr>
                <w:ilvl w:val="0"/>
                <w:numId w:val="10"/>
              </w:numPr>
              <w:tabs>
                <w:tab w:val="left" w:pos="143"/>
                <w:tab w:val="clear" w:pos="360"/>
              </w:tabs>
              <w:wordWrap/>
              <w:spacing w:after="0"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URS01-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K"/>
              </w:rPr>
              <w:t>监测仪表：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K" w:eastAsia="zh-CN"/>
              </w:rPr>
              <w:t>分配系统总官网和各使用点需安装压力表</w:t>
            </w:r>
            <w:r>
              <w:rPr>
                <w:rFonts w:hint="eastAsia" w:ascii="仿宋_GB2312" w:hAnsi="仿宋_GB2312" w:eastAsia="仿宋_GB2312" w:cs="仿宋_GB2312"/>
                <w:sz w:val="24"/>
                <w:lang w:val="en-UK"/>
              </w:rPr>
              <w:t>进行监测和记录。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</w:t>
            </w:r>
          </w:p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□否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8"/>
              <w:numPr>
                <w:ilvl w:val="0"/>
                <w:numId w:val="10"/>
              </w:numPr>
              <w:tabs>
                <w:tab w:val="left" w:pos="143"/>
                <w:tab w:val="clear" w:pos="360"/>
              </w:tabs>
              <w:wordWrap/>
              <w:spacing w:after="0"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URS01-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31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K" w:eastAsia="zh-CN"/>
              </w:rPr>
              <w:t>进入各使用点的消毒液需经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0.2um除菌过滤器过滤。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</w:t>
            </w:r>
          </w:p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□否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6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8"/>
              <w:numPr>
                <w:ilvl w:val="0"/>
                <w:numId w:val="10"/>
              </w:numPr>
              <w:tabs>
                <w:tab w:val="left" w:pos="143"/>
                <w:tab w:val="clear" w:pos="360"/>
              </w:tabs>
              <w:wordWrap/>
              <w:spacing w:after="0"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URS01-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32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K" w:eastAsia="zh-CN"/>
              </w:rPr>
              <w:t>除菌过滤器后</w:t>
            </w:r>
            <w:r>
              <w:rPr>
                <w:rFonts w:hint="eastAsia" w:ascii="仿宋_GB2312" w:hAnsi="仿宋_GB2312" w:eastAsia="仿宋_GB2312" w:cs="仿宋_GB2312"/>
                <w:sz w:val="24"/>
                <w:lang w:val="en-UK"/>
              </w:rPr>
              <w:t>应考虑设置卫生型热静力疏水装置，以避免纯蒸汽</w:t>
            </w:r>
            <w:r>
              <w:rPr>
                <w:rFonts w:hint="eastAsia" w:ascii="仿宋_GB2312" w:hAnsi="仿宋_GB2312" w:eastAsia="仿宋_GB2312" w:cs="仿宋_GB2312"/>
                <w:sz w:val="24"/>
                <w:lang w:val="en-UK" w:eastAsia="zh-CN"/>
              </w:rPr>
              <w:t>灭菌</w:t>
            </w:r>
            <w:r>
              <w:rPr>
                <w:rFonts w:hint="eastAsia" w:ascii="仿宋_GB2312" w:hAnsi="仿宋_GB2312" w:eastAsia="仿宋_GB2312" w:cs="仿宋_GB2312"/>
                <w:sz w:val="24"/>
                <w:lang w:val="en-UK"/>
              </w:rPr>
              <w:t>冷凝液</w:t>
            </w:r>
            <w:r>
              <w:rPr>
                <w:rFonts w:hint="eastAsia" w:ascii="仿宋_GB2312" w:hAnsi="仿宋_GB2312" w:eastAsia="仿宋_GB2312" w:cs="仿宋_GB2312"/>
                <w:sz w:val="24"/>
                <w:lang w:val="en-UK" w:eastAsia="zh-CN"/>
              </w:rPr>
              <w:t>的排放</w:t>
            </w:r>
            <w:r>
              <w:rPr>
                <w:rFonts w:hint="eastAsia" w:ascii="仿宋_GB2312" w:hAnsi="仿宋_GB2312" w:eastAsia="仿宋_GB2312" w:cs="仿宋_GB2312"/>
                <w:sz w:val="24"/>
                <w:lang w:val="en-UK"/>
              </w:rPr>
              <w:t>。同时在</w:t>
            </w:r>
            <w:r>
              <w:rPr>
                <w:rFonts w:hint="eastAsia" w:ascii="仿宋_GB2312" w:hAnsi="仿宋_GB2312" w:eastAsia="仿宋_GB2312" w:cs="仿宋_GB2312"/>
                <w:sz w:val="24"/>
                <w:lang w:val="en-UK" w:eastAsia="zh-CN"/>
              </w:rPr>
              <w:t>输水</w:t>
            </w:r>
            <w:r>
              <w:rPr>
                <w:rFonts w:hint="eastAsia" w:ascii="仿宋_GB2312" w:hAnsi="仿宋_GB2312" w:eastAsia="仿宋_GB2312" w:cs="仿宋_GB2312"/>
                <w:sz w:val="24"/>
                <w:lang w:val="en-UK"/>
              </w:rPr>
              <w:t>管末端设置卫生型</w:t>
            </w:r>
            <w:r>
              <w:rPr>
                <w:rFonts w:hint="eastAsia" w:ascii="仿宋_GB2312" w:hAnsi="仿宋_GB2312" w:eastAsia="仿宋_GB2312" w:cs="仿宋_GB2312"/>
                <w:sz w:val="24"/>
                <w:lang w:val="en-UK" w:eastAsia="zh-CN"/>
              </w:rPr>
              <w:t>温度传感器</w:t>
            </w:r>
            <w:r>
              <w:rPr>
                <w:rFonts w:hint="eastAsia" w:ascii="仿宋_GB2312" w:hAnsi="仿宋_GB2312" w:eastAsia="仿宋_GB2312" w:cs="仿宋_GB2312"/>
                <w:sz w:val="24"/>
                <w:lang w:val="en-UK"/>
              </w:rPr>
              <w:t>，以有效</w:t>
            </w:r>
            <w:r>
              <w:rPr>
                <w:rFonts w:hint="eastAsia" w:ascii="仿宋_GB2312" w:hAnsi="仿宋_GB2312" w:eastAsia="仿宋_GB2312" w:cs="仿宋_GB2312"/>
                <w:sz w:val="24"/>
                <w:lang w:val="en-UK" w:eastAsia="zh-CN"/>
              </w:rPr>
              <w:t>监测灭菌时的温度</w:t>
            </w:r>
            <w:r>
              <w:rPr>
                <w:rFonts w:hint="eastAsia" w:ascii="仿宋_GB2312" w:hAnsi="仿宋_GB2312" w:eastAsia="仿宋_GB2312" w:cs="仿宋_GB2312"/>
                <w:sz w:val="24"/>
                <w:lang w:val="en-UK"/>
              </w:rPr>
              <w:t>。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</w:t>
            </w:r>
          </w:p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□否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  <w:jc w:val="center"/>
        </w:trPr>
        <w:tc>
          <w:tcPr>
            <w:tcW w:w="1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备注/偏差/支持性文件：</w:t>
            </w:r>
          </w:p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结论：</w:t>
            </w:r>
          </w:p>
          <w:p>
            <w:pPr>
              <w:wordWrap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□合格  □不合格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执行人签字/日期</w:t>
            </w:r>
          </w:p>
        </w:tc>
        <w:tc>
          <w:tcPr>
            <w:tcW w:w="4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8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审核人签字/日期</w:t>
            </w:r>
          </w:p>
        </w:tc>
        <w:tc>
          <w:tcPr>
            <w:tcW w:w="4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wordWrap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br w:type="page"/>
      </w:r>
      <w:bookmarkStart w:id="240" w:name="OLE_LINKA"/>
      <w:bookmarkStart w:id="241" w:name="_Toc327134307"/>
      <w:bookmarkStart w:id="242" w:name="_Toc329251717"/>
      <w:bookmarkStart w:id="243" w:name="_Toc329258744"/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测试报告5</w:t>
      </w:r>
    </w:p>
    <w:p>
      <w:pPr>
        <w:wordWrap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4"/>
          <w:szCs w:val="24"/>
        </w:rPr>
        <w:t>部件确认</w:t>
      </w:r>
    </w:p>
    <w:tbl>
      <w:tblPr>
        <w:tblStyle w:val="32"/>
        <w:tblW w:w="13707" w:type="dxa"/>
        <w:jc w:val="center"/>
        <w:tblInd w:w="7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247"/>
        <w:gridCol w:w="735"/>
        <w:gridCol w:w="3390"/>
        <w:gridCol w:w="435"/>
        <w:gridCol w:w="2175"/>
        <w:gridCol w:w="360"/>
        <w:gridCol w:w="1325"/>
        <w:gridCol w:w="1585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目的</w:t>
            </w:r>
          </w:p>
        </w:tc>
        <w:tc>
          <w:tcPr>
            <w:tcW w:w="110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确认</w:t>
            </w:r>
            <w:r>
              <w:rPr>
                <w:rStyle w:val="75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消毒液配制</w:t>
            </w:r>
            <w:r>
              <w:rPr>
                <w:rStyle w:val="75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系统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选用的关键部件符合URS要求。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程序</w:t>
            </w:r>
          </w:p>
        </w:tc>
        <w:tc>
          <w:tcPr>
            <w:tcW w:w="110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取得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消毒液配制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系统URS，在测试报告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《部件确认》中记录URS名称、URS编号以及URS中关于关键部件的要求。</w:t>
            </w:r>
          </w:p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检查设计文件，在测试报告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《部件确认》中记录设计文件对部件的描述，以及设计文件参考号。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可接受标准</w:t>
            </w:r>
          </w:p>
        </w:tc>
        <w:tc>
          <w:tcPr>
            <w:tcW w:w="110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消毒液配制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系统设计文件设计/运行参数与URS中要求一致。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URS编号</w:t>
            </w:r>
          </w:p>
        </w:tc>
        <w:tc>
          <w:tcPr>
            <w:tcW w:w="4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URS描述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设计文件描述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设计文件</w:t>
            </w:r>
          </w:p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参考号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设计文件</w:t>
            </w:r>
          </w:p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符合性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确认人</w:t>
            </w:r>
          </w:p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签字/日期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8"/>
              <w:numPr>
                <w:ilvl w:val="0"/>
                <w:numId w:val="11"/>
              </w:numPr>
              <w:tabs>
                <w:tab w:val="left" w:pos="143"/>
                <w:tab w:val="clear" w:pos="360"/>
              </w:tabs>
              <w:wordWrap/>
              <w:spacing w:after="0"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URS02-1</w:t>
            </w:r>
          </w:p>
        </w:tc>
        <w:tc>
          <w:tcPr>
            <w:tcW w:w="4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  <w:lang w:val="en-UK"/>
              </w:rPr>
              <w:t>系统全部采用316L不锈钢材质，选用符合ISO 2037标准，机械抛光的管材和管件。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□是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□否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wordWrap/>
              <w:spacing w:line="440" w:lineRule="exact"/>
              <w:ind w:left="48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8"/>
              <w:numPr>
                <w:ilvl w:val="0"/>
                <w:numId w:val="11"/>
              </w:numPr>
              <w:tabs>
                <w:tab w:val="left" w:pos="143"/>
                <w:tab w:val="clear" w:pos="360"/>
              </w:tabs>
              <w:wordWrap/>
              <w:spacing w:after="0"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URS02-1</w:t>
            </w:r>
          </w:p>
        </w:tc>
        <w:tc>
          <w:tcPr>
            <w:tcW w:w="4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1"/>
                <w:lang w:val="en-UK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  <w:lang w:val="en-UK"/>
              </w:rPr>
              <w:t>密封垫片：所有洁净管道系统的密封垫片采用符合FDA要求的卫生级PTFE材质的垫片，能够耐受150℃的高温。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□是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□否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wordWrap/>
              <w:spacing w:line="440" w:lineRule="exact"/>
              <w:ind w:left="48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8"/>
              <w:numPr>
                <w:ilvl w:val="0"/>
                <w:numId w:val="11"/>
              </w:numPr>
              <w:tabs>
                <w:tab w:val="left" w:pos="143"/>
                <w:tab w:val="clear" w:pos="360"/>
              </w:tabs>
              <w:wordWrap/>
              <w:spacing w:after="0"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URS02-3</w:t>
            </w:r>
          </w:p>
        </w:tc>
        <w:tc>
          <w:tcPr>
            <w:tcW w:w="4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435"/>
              </w:tabs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9）消毒剂需选用</w:t>
            </w:r>
            <w:r>
              <w:rPr>
                <w:rFonts w:hint="eastAsia" w:ascii="仿宋_GB2312" w:hAnsi="仿宋_GB2312" w:eastAsia="仿宋_GB2312" w:cs="仿宋_GB2312"/>
                <w:sz w:val="24"/>
                <w:szCs w:val="21"/>
                <w:lang w:val="en-UK"/>
              </w:rPr>
              <w:t>316或316L材质卫生型球阀。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□是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□否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wordWrap/>
              <w:spacing w:line="440" w:lineRule="exact"/>
              <w:ind w:left="48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8"/>
              <w:numPr>
                <w:ilvl w:val="0"/>
                <w:numId w:val="11"/>
              </w:numPr>
              <w:tabs>
                <w:tab w:val="left" w:pos="143"/>
                <w:tab w:val="clear" w:pos="360"/>
              </w:tabs>
              <w:wordWrap/>
              <w:spacing w:after="0"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URS02-15</w:t>
            </w:r>
          </w:p>
        </w:tc>
        <w:tc>
          <w:tcPr>
            <w:tcW w:w="4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  <w:lang w:val="en-UK"/>
              </w:rPr>
              <w:t>在线温度传感器：采用卫生型，快开卡箍连接，与系统介质直接接触的材料为316L材质。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□是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□否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wordWrap/>
              <w:spacing w:line="440" w:lineRule="exact"/>
              <w:ind w:left="48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8"/>
              <w:numPr>
                <w:ilvl w:val="0"/>
                <w:numId w:val="11"/>
              </w:numPr>
              <w:tabs>
                <w:tab w:val="left" w:pos="143"/>
                <w:tab w:val="clear" w:pos="360"/>
              </w:tabs>
              <w:wordWrap/>
              <w:spacing w:after="0"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4"/>
              <w:widowControl w:val="0"/>
              <w:tabs>
                <w:tab w:val="center" w:pos="2268"/>
                <w:tab w:val="right" w:pos="5387"/>
                <w:tab w:val="clear" w:pos="4820"/>
                <w:tab w:val="clear" w:pos="9639"/>
              </w:tabs>
              <w:wordWrap/>
              <w:spacing w:before="0" w:after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URS02-1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  <w:lang w:val="en-UK"/>
              </w:rPr>
              <w:t>现场压力表：采用卫生级隔膜式压力表，不对介质产生二次污染，与物料直接接触的材料为316L材质，仪表接头符合3D要求。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□是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□否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wordWrap/>
              <w:spacing w:line="440" w:lineRule="exact"/>
              <w:ind w:left="48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7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备注/偏差/支持性文件：</w:t>
            </w:r>
          </w:p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9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结论：</w:t>
            </w:r>
          </w:p>
          <w:p>
            <w:pPr>
              <w:wordWrap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□合格  □不合格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执行人签字/日期</w:t>
            </w:r>
          </w:p>
        </w:tc>
        <w:tc>
          <w:tcPr>
            <w:tcW w:w="4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9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审核人签字/日期</w:t>
            </w:r>
          </w:p>
        </w:tc>
        <w:tc>
          <w:tcPr>
            <w:tcW w:w="4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</w:tbl>
    <w:p>
      <w:pPr>
        <w:wordWrap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br w:type="page"/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测试报告</w:t>
      </w:r>
      <w:bookmarkEnd w:id="240"/>
      <w:bookmarkEnd w:id="241"/>
      <w:bookmarkEnd w:id="242"/>
      <w:bookmarkEnd w:id="243"/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6</w:t>
      </w:r>
    </w:p>
    <w:p>
      <w:pPr>
        <w:wordWrap/>
        <w:adjustRightInd/>
        <w:spacing w:before="120" w:beforeLines="50" w:after="120" w:afterLines="50" w:line="4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材料材质和粗糙度确认</w:t>
      </w:r>
    </w:p>
    <w:tbl>
      <w:tblPr>
        <w:tblStyle w:val="32"/>
        <w:tblW w:w="13682" w:type="dxa"/>
        <w:jc w:val="center"/>
        <w:tblInd w:w="1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345"/>
        <w:gridCol w:w="3620"/>
        <w:gridCol w:w="708"/>
        <w:gridCol w:w="2112"/>
        <w:gridCol w:w="318"/>
        <w:gridCol w:w="1257"/>
        <w:gridCol w:w="1295"/>
        <w:gridCol w:w="2163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目的</w:t>
            </w:r>
          </w:p>
        </w:tc>
        <w:tc>
          <w:tcPr>
            <w:tcW w:w="114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确认</w:t>
            </w:r>
            <w:r>
              <w:rPr>
                <w:rStyle w:val="75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消毒液配制</w:t>
            </w:r>
            <w:r>
              <w:rPr>
                <w:rStyle w:val="75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系统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的材料材质和粗糙度是否满足URS要求。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程序</w:t>
            </w:r>
          </w:p>
        </w:tc>
        <w:tc>
          <w:tcPr>
            <w:tcW w:w="114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701"/>
              </w:tabs>
              <w:wordWrap/>
              <w:adjustRightIn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取得</w:t>
            </w:r>
            <w:r>
              <w:rPr>
                <w:rStyle w:val="75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消毒液配制</w:t>
            </w:r>
            <w:r>
              <w:rPr>
                <w:rStyle w:val="75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系统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URS，在测试报告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《材料材质和粗糙度确认》中记录URS名称、URS编号以及URS中对材料材质和粗糙度要求。</w:t>
            </w:r>
          </w:p>
          <w:p>
            <w:pPr>
              <w:tabs>
                <w:tab w:val="left" w:pos="1701"/>
              </w:tabs>
              <w:wordWrap/>
              <w:adjustRightIn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检查设计文件，在测试报告7《材料材质和粗糙度确认》中记录设计文件对材料材质要求描述，以及设计文件参考号。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可接受标准</w:t>
            </w:r>
          </w:p>
        </w:tc>
        <w:tc>
          <w:tcPr>
            <w:tcW w:w="114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  <w:tab w:val="left" w:pos="600"/>
              </w:tabs>
              <w:wordWrap/>
              <w:adjustRightIn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Style w:val="75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消毒液配制</w:t>
            </w:r>
            <w:r>
              <w:rPr>
                <w:rStyle w:val="75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系统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材料材质和粗糙度满足URS的要求。</w:t>
            </w:r>
          </w:p>
          <w:p>
            <w:pPr>
              <w:pStyle w:val="55"/>
              <w:numPr>
                <w:ilvl w:val="0"/>
                <w:numId w:val="12"/>
              </w:numPr>
              <w:tabs>
                <w:tab w:val="left" w:pos="1701"/>
              </w:tabs>
              <w:wordWrap/>
              <w:adjustRightInd/>
              <w:spacing w:line="440" w:lineRule="exact"/>
              <w:ind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消毒液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直接接触的金属材料为316L不锈钢。</w:t>
            </w:r>
          </w:p>
          <w:p>
            <w:pPr>
              <w:pStyle w:val="55"/>
              <w:numPr>
                <w:ilvl w:val="0"/>
                <w:numId w:val="12"/>
              </w:numPr>
              <w:tabs>
                <w:tab w:val="left" w:pos="1701"/>
              </w:tabs>
              <w:wordWrap/>
              <w:adjustRightInd/>
              <w:spacing w:line="440" w:lineRule="exact"/>
              <w:ind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sz w:val="24"/>
                <w:szCs w:val="24"/>
              </w:rPr>
              <w:t>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sz w:val="24"/>
                <w:szCs w:val="24"/>
                <w:lang w:eastAsia="zh-CN"/>
              </w:rPr>
              <w:t>消毒液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sz w:val="24"/>
                <w:szCs w:val="24"/>
              </w:rPr>
              <w:t>直接接触的垫圈和膜片应为FDA批准的EPDM或者EPDM/PTFE。</w:t>
            </w:r>
          </w:p>
          <w:p>
            <w:pPr>
              <w:pStyle w:val="55"/>
              <w:numPr>
                <w:ilvl w:val="0"/>
                <w:numId w:val="12"/>
              </w:numPr>
              <w:tabs>
                <w:tab w:val="left" w:pos="1701"/>
              </w:tabs>
              <w:wordWrap/>
              <w:adjustRightInd/>
              <w:spacing w:line="440" w:lineRule="exact"/>
              <w:ind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sz w:val="24"/>
                <w:szCs w:val="24"/>
              </w:rPr>
              <w:t>管道内表面粗糙度小于0.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sz w:val="24"/>
                <w:szCs w:val="24"/>
              </w:rPr>
              <w:t>μm。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URS编号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URS描述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设计文件描述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设计文件参考号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设计文件</w:t>
            </w:r>
          </w:p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符合性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确认人签字/日期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8"/>
              <w:numPr>
                <w:ilvl w:val="0"/>
                <w:numId w:val="13"/>
              </w:numPr>
              <w:tabs>
                <w:tab w:val="left" w:pos="143"/>
                <w:tab w:val="clear" w:pos="360"/>
              </w:tabs>
              <w:wordWrap/>
              <w:spacing w:after="0"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URS02-1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1"/>
                <w:lang w:val="en-UK"/>
              </w:rPr>
              <w:t>系统全部采用316L不锈钢材质，选用符合ISO 2037标准，机械抛光的管材和管件。管道内外壁光滑、平整、易清洗，外表面Ra&lt;0.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1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1"/>
                <w:lang w:val="en-UK"/>
              </w:rPr>
              <w:t>μm，内表面Ra&lt;0.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1"/>
                <w:lang w:val="en-UK"/>
              </w:rPr>
              <w:t>μm。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□是</w:t>
            </w:r>
          </w:p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□否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wordWrap/>
              <w:spacing w:line="440" w:lineRule="exact"/>
              <w:ind w:left="48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8"/>
              <w:numPr>
                <w:ilvl w:val="0"/>
                <w:numId w:val="13"/>
              </w:numPr>
              <w:tabs>
                <w:tab w:val="left" w:pos="143"/>
                <w:tab w:val="clear" w:pos="360"/>
              </w:tabs>
              <w:wordWrap/>
              <w:spacing w:after="0"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URS02-1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1"/>
                <w:lang w:val="en-UK"/>
              </w:rPr>
              <w:t>密封垫片：所有洁净管道系统的密封垫片采用符合FDA要求的卫生级PTFE材质的垫片，能够耐受150℃的高温。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□是</w:t>
            </w:r>
          </w:p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□否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wordWrap/>
              <w:spacing w:line="440" w:lineRule="exact"/>
              <w:ind w:left="48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06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8"/>
              <w:numPr>
                <w:ilvl w:val="0"/>
                <w:numId w:val="13"/>
              </w:numPr>
              <w:tabs>
                <w:tab w:val="left" w:pos="143"/>
                <w:tab w:val="clear" w:pos="360"/>
              </w:tabs>
              <w:wordWrap/>
              <w:spacing w:after="0"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URS02-3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435"/>
              </w:tabs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1"/>
                <w:lang w:val="en-UK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9）消毒剂需选用</w:t>
            </w:r>
            <w:r>
              <w:rPr>
                <w:rFonts w:hint="eastAsia" w:ascii="仿宋_GB2312" w:hAnsi="仿宋_GB2312" w:eastAsia="仿宋_GB2312" w:cs="仿宋_GB2312"/>
                <w:sz w:val="24"/>
                <w:szCs w:val="21"/>
                <w:lang w:val="en-UK"/>
              </w:rPr>
              <w:t>316或316L材质卫生型球阀。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□是</w:t>
            </w:r>
          </w:p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□否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wordWrap/>
              <w:spacing w:line="440" w:lineRule="exact"/>
              <w:ind w:left="48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06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8"/>
              <w:numPr>
                <w:ilvl w:val="0"/>
                <w:numId w:val="13"/>
              </w:numPr>
              <w:tabs>
                <w:tab w:val="left" w:pos="143"/>
                <w:tab w:val="clear" w:pos="360"/>
              </w:tabs>
              <w:wordWrap/>
              <w:spacing w:after="0"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URS02-15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1"/>
                <w:lang w:val="en-UK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1"/>
                <w:lang w:val="en-UK"/>
              </w:rPr>
              <w:t>在线温度传感器：采用卫生型，快开卡箍连接，与系统介质直接接触的材料为316L材质。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□是</w:t>
            </w:r>
          </w:p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□否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wordWrap/>
              <w:spacing w:line="440" w:lineRule="exact"/>
              <w:ind w:left="48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06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8"/>
              <w:numPr>
                <w:ilvl w:val="0"/>
                <w:numId w:val="13"/>
              </w:numPr>
              <w:tabs>
                <w:tab w:val="left" w:pos="143"/>
                <w:tab w:val="clear" w:pos="360"/>
              </w:tabs>
              <w:wordWrap/>
              <w:spacing w:after="0"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4"/>
              <w:widowControl w:val="0"/>
              <w:tabs>
                <w:tab w:val="center" w:pos="2268"/>
                <w:tab w:val="right" w:pos="5387"/>
                <w:tab w:val="clear" w:pos="4820"/>
                <w:tab w:val="clear" w:pos="9639"/>
              </w:tabs>
              <w:wordWrap/>
              <w:spacing w:before="0" w:after="0"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URS02-1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1"/>
                <w:lang w:val="en-UK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1"/>
                <w:lang w:val="en-UK"/>
              </w:rPr>
              <w:t>现场压力表：采用卫生级隔膜式压力表，不对介质产生二次污染，与物料直接接触的材料为316L材质，仪表接头符合3D要求。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□是</w:t>
            </w:r>
          </w:p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□否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wordWrap/>
              <w:spacing w:line="440" w:lineRule="exact"/>
              <w:ind w:left="48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6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备注/偏差/支持性文件：</w:t>
            </w:r>
          </w:p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结论：</w:t>
            </w:r>
          </w:p>
          <w:p>
            <w:pPr>
              <w:wordWrap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□合格  □不合格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执行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人签字/日期</w:t>
            </w:r>
          </w:p>
        </w:tc>
        <w:tc>
          <w:tcPr>
            <w:tcW w:w="4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审核人签字/日期</w:t>
            </w:r>
          </w:p>
        </w:tc>
        <w:tc>
          <w:tcPr>
            <w:tcW w:w="4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</w:tbl>
    <w:p>
      <w:pPr>
        <w:wordWrap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br w:type="page"/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测试报告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7</w:t>
      </w:r>
    </w:p>
    <w:p>
      <w:pPr>
        <w:wordWrap/>
        <w:adjustRightInd/>
        <w:spacing w:before="120" w:beforeLines="50" w:after="120" w:afterLines="50" w:line="4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仪表确认</w:t>
      </w:r>
    </w:p>
    <w:tbl>
      <w:tblPr>
        <w:tblStyle w:val="32"/>
        <w:tblW w:w="13708" w:type="dxa"/>
        <w:jc w:val="center"/>
        <w:tblInd w:w="7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291"/>
        <w:gridCol w:w="3945"/>
        <w:gridCol w:w="510"/>
        <w:gridCol w:w="2145"/>
        <w:gridCol w:w="217"/>
        <w:gridCol w:w="1276"/>
        <w:gridCol w:w="1462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目的</w:t>
            </w:r>
          </w:p>
        </w:tc>
        <w:tc>
          <w:tcPr>
            <w:tcW w:w="114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360" w:lineRule="exact"/>
              <w:ind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确认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消毒液配制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系统配置的仪器仪表是否满足URS要求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程序</w:t>
            </w:r>
          </w:p>
        </w:tc>
        <w:tc>
          <w:tcPr>
            <w:tcW w:w="114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701"/>
              </w:tabs>
              <w:wordWrap/>
              <w:adjustRightInd/>
              <w:snapToGrid/>
              <w:spacing w:line="360" w:lineRule="exact"/>
              <w:ind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根据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消毒液配制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系统URS，在附件8《仪表确认》中记录安全方面要求。</w:t>
            </w:r>
          </w:p>
          <w:p>
            <w:pPr>
              <w:tabs>
                <w:tab w:val="left" w:pos="360"/>
                <w:tab w:val="left" w:pos="851"/>
                <w:tab w:val="left" w:pos="993"/>
              </w:tabs>
              <w:wordWrap/>
              <w:adjustRightInd/>
              <w:snapToGrid/>
              <w:spacing w:line="360" w:lineRule="exact"/>
              <w:ind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检查设计文件，在测试报告8《仪表确认》中记录设计文件对安全描述，以及设计文件参考号。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可接受标准</w:t>
            </w:r>
          </w:p>
        </w:tc>
        <w:tc>
          <w:tcPr>
            <w:tcW w:w="114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360" w:lineRule="exact"/>
              <w:ind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消毒液配制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系统</w:t>
            </w:r>
            <w:r>
              <w:rPr>
                <w:rStyle w:val="75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设计文件中仪表设计与URS要求一致。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URS编号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URS描述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设计文件描述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设计文件</w:t>
            </w:r>
          </w:p>
          <w:p>
            <w:pPr>
              <w:wordWrap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参考号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设计文件</w:t>
            </w:r>
          </w:p>
          <w:p>
            <w:pPr>
              <w:wordWrap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符合性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确认人</w:t>
            </w:r>
          </w:p>
          <w:p>
            <w:pPr>
              <w:wordWrap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签字/日期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8"/>
              <w:numPr>
                <w:ilvl w:val="0"/>
                <w:numId w:val="14"/>
              </w:numPr>
              <w:tabs>
                <w:tab w:val="left" w:pos="143"/>
                <w:tab w:val="clear" w:pos="360"/>
              </w:tabs>
              <w:wordWrap/>
              <w:snapToGrid/>
              <w:spacing w:line="360" w:lineRule="exact"/>
              <w:ind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360" w:lineRule="exact"/>
              <w:ind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URS02-15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360" w:lineRule="exact"/>
              <w:ind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1"/>
                <w:lang w:val="en-UK"/>
              </w:rPr>
              <w:t>在线温度传感器：采用卫生型，快开卡箍连接，与系统介质直接接触的材料为316L材质。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wordWrap/>
              <w:snapToGrid/>
              <w:spacing w:line="36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360" w:lineRule="exact"/>
              <w:ind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□是</w:t>
            </w:r>
          </w:p>
          <w:p>
            <w:pPr>
              <w:wordWrap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□否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wordWrap/>
              <w:snapToGrid/>
              <w:spacing w:line="360" w:lineRule="exact"/>
              <w:ind w:left="48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8"/>
              <w:numPr>
                <w:ilvl w:val="0"/>
                <w:numId w:val="14"/>
              </w:numPr>
              <w:tabs>
                <w:tab w:val="left" w:pos="143"/>
                <w:tab w:val="clear" w:pos="360"/>
              </w:tabs>
              <w:wordWrap/>
              <w:snapToGrid/>
              <w:spacing w:line="360" w:lineRule="exact"/>
              <w:ind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4"/>
              <w:widowControl w:val="0"/>
              <w:tabs>
                <w:tab w:val="center" w:pos="2268"/>
                <w:tab w:val="right" w:pos="5387"/>
                <w:tab w:val="clear" w:pos="4820"/>
                <w:tab w:val="clear" w:pos="9639"/>
              </w:tabs>
              <w:wordWrap/>
              <w:snapToGrid/>
              <w:spacing w:line="360" w:lineRule="exact"/>
              <w:ind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URS02-1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360" w:lineRule="exact"/>
              <w:ind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1"/>
                <w:lang w:val="en-UK"/>
              </w:rPr>
              <w:t>现场压力表：采用卫生级隔膜式压力表，不对介质产生二次污染，与物料直接接触的材料为316L材质，仪表接头符合3D要求。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wordWrap/>
              <w:snapToGrid/>
              <w:spacing w:line="36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360" w:lineRule="exact"/>
              <w:ind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□是</w:t>
            </w:r>
          </w:p>
          <w:p>
            <w:pPr>
              <w:wordWrap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□否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wordWrap/>
              <w:snapToGrid/>
              <w:spacing w:line="360" w:lineRule="exact"/>
              <w:ind w:left="48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51" w:hRule="atLeast"/>
          <w:jc w:val="center"/>
        </w:trPr>
        <w:tc>
          <w:tcPr>
            <w:tcW w:w="137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snapToGrid/>
              <w:spacing w:line="360" w:lineRule="exact"/>
              <w:ind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备注/偏差/支持性文件：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9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snapToGrid/>
              <w:spacing w:line="360" w:lineRule="exact"/>
              <w:ind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结论：</w:t>
            </w:r>
          </w:p>
          <w:p>
            <w:pPr>
              <w:wordWrap/>
              <w:snapToGrid/>
              <w:spacing w:line="360" w:lineRule="exact"/>
              <w:ind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wordWrap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□合格  □不合格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执行人签字/日期</w:t>
            </w:r>
          </w:p>
        </w:tc>
        <w:tc>
          <w:tcPr>
            <w:tcW w:w="4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9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审核人签字/日期</w:t>
            </w:r>
          </w:p>
        </w:tc>
        <w:tc>
          <w:tcPr>
            <w:tcW w:w="4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</w:tbl>
    <w:p>
      <w:pPr>
        <w:wordWrap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br w:type="page"/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测试报告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8</w:t>
      </w:r>
    </w:p>
    <w:p>
      <w:pPr>
        <w:wordWrap/>
        <w:adjustRightInd/>
        <w:spacing w:before="120" w:beforeLines="50" w:after="120" w:afterLines="50" w:line="4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管路安装确认</w:t>
      </w:r>
    </w:p>
    <w:tbl>
      <w:tblPr>
        <w:tblStyle w:val="32"/>
        <w:tblW w:w="13618" w:type="dxa"/>
        <w:jc w:val="center"/>
        <w:tblInd w:w="8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140"/>
        <w:gridCol w:w="3615"/>
        <w:gridCol w:w="233"/>
        <w:gridCol w:w="2662"/>
        <w:gridCol w:w="210"/>
        <w:gridCol w:w="1448"/>
        <w:gridCol w:w="1492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目的</w:t>
            </w:r>
          </w:p>
        </w:tc>
        <w:tc>
          <w:tcPr>
            <w:tcW w:w="11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  <w:tab w:val="left" w:pos="600"/>
              </w:tabs>
              <w:wordWrap/>
              <w:adjustRightIn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确认</w:t>
            </w:r>
            <w:r>
              <w:rPr>
                <w:rStyle w:val="75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消毒液配制</w:t>
            </w:r>
            <w:r>
              <w:rPr>
                <w:rStyle w:val="75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系统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的管路安装是否满足URS要求。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程序</w:t>
            </w:r>
          </w:p>
        </w:tc>
        <w:tc>
          <w:tcPr>
            <w:tcW w:w="11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701"/>
              </w:tabs>
              <w:wordWrap/>
              <w:adjustRightIn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取得</w:t>
            </w:r>
            <w:r>
              <w:rPr>
                <w:rStyle w:val="75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消毒液配制</w:t>
            </w:r>
            <w:r>
              <w:rPr>
                <w:rStyle w:val="75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系统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URS，在测试报告9《管路安装确认》中记录URS名称、URS编号以及URS中管道安装的要求。</w:t>
            </w:r>
          </w:p>
          <w:p>
            <w:pPr>
              <w:tabs>
                <w:tab w:val="left" w:pos="1701"/>
              </w:tabs>
              <w:wordWrap/>
              <w:adjustRightIn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检查设计文件，在测试报告9《管路安装确认》中记录设计文件对材料材质要求描述，以及设计文件参考号。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可接受标准</w:t>
            </w:r>
          </w:p>
        </w:tc>
        <w:tc>
          <w:tcPr>
            <w:tcW w:w="11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  <w:tab w:val="left" w:pos="600"/>
              </w:tabs>
              <w:wordWrap/>
              <w:adjustRightIn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Style w:val="75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消毒液配制</w:t>
            </w:r>
            <w:r>
              <w:rPr>
                <w:rStyle w:val="75"/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系统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管路安装满足URS的要求。</w:t>
            </w:r>
          </w:p>
          <w:p>
            <w:pPr>
              <w:pStyle w:val="55"/>
              <w:numPr>
                <w:ilvl w:val="0"/>
                <w:numId w:val="12"/>
              </w:numPr>
              <w:tabs>
                <w:tab w:val="left" w:pos="1701"/>
              </w:tabs>
              <w:wordWrap/>
              <w:adjustRightInd/>
              <w:spacing w:line="440" w:lineRule="exact"/>
              <w:ind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焊缝检测：整个系统卫生管道的连接，尽可能采用自动焊接并提供焊接记录，如果必须手工焊接，要经过用户许可。自动点20％做内窥镜检测并提供录像，手工焊口100％内窥镜检测并提供录像。</w:t>
            </w:r>
          </w:p>
          <w:p>
            <w:pPr>
              <w:pStyle w:val="55"/>
              <w:numPr>
                <w:ilvl w:val="0"/>
                <w:numId w:val="12"/>
              </w:numPr>
              <w:tabs>
                <w:tab w:val="left" w:pos="1701"/>
              </w:tabs>
              <w:wordWrap/>
              <w:adjustRightInd/>
              <w:spacing w:line="440" w:lineRule="exact"/>
              <w:ind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系统应该在投入使用之前进行清洗和钝化，程序必须经过批准。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URS编号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URS描述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设计文件描述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设计文件</w:t>
            </w:r>
          </w:p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参考号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设计文件</w:t>
            </w:r>
          </w:p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符合性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确认人</w:t>
            </w:r>
          </w:p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签字/日期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8"/>
              <w:numPr>
                <w:ilvl w:val="0"/>
                <w:numId w:val="15"/>
              </w:numPr>
              <w:tabs>
                <w:tab w:val="left" w:pos="143"/>
                <w:tab w:val="clear" w:pos="360"/>
              </w:tabs>
              <w:wordWrap/>
              <w:spacing w:after="0"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4"/>
              <w:widowControl w:val="0"/>
              <w:tabs>
                <w:tab w:val="center" w:pos="2268"/>
                <w:tab w:val="right" w:pos="5387"/>
                <w:tab w:val="clear" w:pos="4820"/>
                <w:tab w:val="clear" w:pos="9639"/>
              </w:tabs>
              <w:wordWrap/>
              <w:spacing w:before="0" w:after="0"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URS03-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1"/>
                <w:lang w:val="en-UK"/>
              </w:rPr>
              <w:t>管道的安装要严格按照已制定并批准过的操作规程进行(操作者资格确认；切割；焊接；坡度检测；内窥镜检查；酸洗；钝化；打压试验等等)。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□是</w:t>
            </w:r>
          </w:p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□否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wordWrap/>
              <w:spacing w:line="440" w:lineRule="exact"/>
              <w:ind w:left="48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8"/>
              <w:numPr>
                <w:ilvl w:val="0"/>
                <w:numId w:val="15"/>
              </w:numPr>
              <w:tabs>
                <w:tab w:val="left" w:pos="143"/>
                <w:tab w:val="clear" w:pos="360"/>
              </w:tabs>
              <w:wordWrap/>
              <w:spacing w:after="0"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4"/>
              <w:widowControl w:val="0"/>
              <w:tabs>
                <w:tab w:val="center" w:pos="2268"/>
                <w:tab w:val="right" w:pos="5387"/>
                <w:tab w:val="clear" w:pos="4820"/>
                <w:tab w:val="clear" w:pos="9639"/>
              </w:tabs>
              <w:wordWrap/>
              <w:spacing w:before="0" w:after="0"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URS03-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1"/>
                <w:lang w:val="en-UK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1"/>
                <w:lang w:val="en-UK"/>
              </w:rPr>
              <w:t>焊缝检测：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1"/>
                <w:lang w:val="en-UK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1"/>
                <w:lang w:val="en-UK"/>
              </w:rPr>
              <w:t xml:space="preserve">1)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1"/>
                <w:lang w:val="en-UK"/>
              </w:rPr>
              <w:t xml:space="preserve">0%的自动焊点需进行的内窥镜检测；提供内窥镜检测摄像。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1"/>
                <w:lang w:val="en-UK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1"/>
                <w:lang w:val="en-UK"/>
              </w:rPr>
              <w:t>2) 对于个别受条件限制,开法自动焊接的手工焊接焊缝,必须100％全部做内窥镜检查。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□是</w:t>
            </w:r>
          </w:p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□否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wordWrap/>
              <w:spacing w:line="440" w:lineRule="exact"/>
              <w:ind w:left="48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6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8"/>
              <w:numPr>
                <w:ilvl w:val="0"/>
                <w:numId w:val="15"/>
              </w:numPr>
              <w:tabs>
                <w:tab w:val="left" w:pos="143"/>
                <w:tab w:val="clear" w:pos="360"/>
              </w:tabs>
              <w:wordWrap/>
              <w:spacing w:after="0"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4"/>
              <w:widowControl w:val="0"/>
              <w:tabs>
                <w:tab w:val="center" w:pos="2268"/>
                <w:tab w:val="right" w:pos="5387"/>
                <w:tab w:val="clear" w:pos="4820"/>
                <w:tab w:val="clear" w:pos="9639"/>
              </w:tabs>
              <w:wordWrap/>
              <w:spacing w:before="0" w:after="0"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URS03-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1"/>
                <w:lang w:val="en-UK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1"/>
                <w:lang w:val="en-UK"/>
              </w:rPr>
              <w:t>试压、脱脂钝化和清洗：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1"/>
                <w:lang w:val="en-UK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1"/>
                <w:lang w:val="en-UK"/>
              </w:rPr>
              <w:t>1）所有管道安装完成后必须进行试压。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1"/>
                <w:lang w:val="en-UK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1"/>
                <w:lang w:val="en-UK"/>
              </w:rPr>
              <w:t>2）管道强度试验合格后，所有卫生管道系统必须进行脱脂、酸洗、钝化和输送介质的最终清洗。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1"/>
                <w:lang w:val="en-UK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1"/>
                <w:lang w:val="en-UK"/>
              </w:rPr>
              <w:t>3）在系统运转前必须进行清洗，清洗后的水质应符合药典质量标准要求。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□是</w:t>
            </w:r>
          </w:p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□否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wordWrap/>
              <w:spacing w:line="440" w:lineRule="exact"/>
              <w:ind w:left="48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36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备注/偏差/支持性文件：</w:t>
            </w:r>
          </w:p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1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结论：</w:t>
            </w:r>
          </w:p>
          <w:p>
            <w:pPr>
              <w:wordWrap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□合格  □不合格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执行人签字/日期</w:t>
            </w:r>
          </w:p>
        </w:tc>
        <w:tc>
          <w:tcPr>
            <w:tcW w:w="5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1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审核人签字/日期</w:t>
            </w:r>
          </w:p>
        </w:tc>
        <w:tc>
          <w:tcPr>
            <w:tcW w:w="5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</w:tbl>
    <w:p>
      <w:pPr>
        <w:wordWrap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br w:type="page"/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测试报告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9</w:t>
      </w:r>
    </w:p>
    <w:p>
      <w:pPr>
        <w:wordWrap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偏差清单</w:t>
      </w:r>
    </w:p>
    <w:tbl>
      <w:tblPr>
        <w:tblStyle w:val="32"/>
        <w:tblW w:w="1384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770"/>
        <w:gridCol w:w="1590"/>
        <w:gridCol w:w="3150"/>
        <w:gridCol w:w="2857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9" w:type="dxa"/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偏差编号</w:t>
            </w:r>
          </w:p>
        </w:tc>
        <w:tc>
          <w:tcPr>
            <w:tcW w:w="1770" w:type="dxa"/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偏差日期</w:t>
            </w:r>
          </w:p>
        </w:tc>
        <w:tc>
          <w:tcPr>
            <w:tcW w:w="1590" w:type="dxa"/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测试报告号</w:t>
            </w:r>
          </w:p>
        </w:tc>
        <w:tc>
          <w:tcPr>
            <w:tcW w:w="3150" w:type="dxa"/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描述</w:t>
            </w:r>
          </w:p>
        </w:tc>
        <w:tc>
          <w:tcPr>
            <w:tcW w:w="2857" w:type="dxa"/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纠偏措施</w:t>
            </w:r>
          </w:p>
        </w:tc>
        <w:tc>
          <w:tcPr>
            <w:tcW w:w="2895" w:type="dxa"/>
            <w:vAlign w:val="center"/>
          </w:tcPr>
          <w:p>
            <w:pPr>
              <w:wordWrap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确认人签字/日期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9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0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50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57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95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9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0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50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57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95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9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0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50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57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95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9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0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50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57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95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9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0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50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57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95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9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0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50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57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95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9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0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50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57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95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9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0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50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57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95" w:type="dxa"/>
            <w:vAlign w:val="top"/>
          </w:tcPr>
          <w:p>
            <w:pPr>
              <w:wordWrap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adjustRightInd/>
        <w:spacing w:before="120" w:beforeLines="50" w:after="120" w:afterLines="50"/>
        <w:jc w:val="center"/>
        <w:rPr>
          <w:rFonts w:cs="Arial"/>
          <w:sz w:val="21"/>
          <w:szCs w:val="21"/>
        </w:rPr>
      </w:pPr>
    </w:p>
    <w:sectPr>
      <w:pgSz w:w="16838" w:h="11906" w:orient="landscape"/>
      <w:pgMar w:top="1701" w:right="1417" w:bottom="1134" w:left="170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 Bold">
    <w:altName w:val="Arial"/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32"/>
      <w:tblpPr w:leftFromText="180" w:rightFromText="180" w:vertAnchor="page" w:horzAnchor="page" w:tblpX="1810" w:tblpY="820"/>
      <w:tblOverlap w:val="never"/>
      <w:tblW w:w="8948" w:type="dxa"/>
      <w:tblBorders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  <w:insideH w:val="single" w:color="auto" w:sz="6" w:space="0"/>
        <w:insideV w:val="single" w:color="auto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315"/>
      <w:gridCol w:w="3189"/>
      <w:gridCol w:w="3444"/>
    </w:tblGrid>
    <w:tr>
      <w:tblPrEx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</w:tblPrEx>
      <w:trPr>
        <w:trHeight w:val="454" w:hRule="atLeast"/>
      </w:trPr>
      <w:tc>
        <w:tcPr>
          <w:tcW w:w="2315" w:type="dxa"/>
          <w:vMerge w:val="restart"/>
          <w:vAlign w:val="center"/>
        </w:tcPr>
        <w:p>
          <w:pPr>
            <w:jc w:val="center"/>
            <w:rPr>
              <w:rFonts w:hint="eastAsia" w:ascii="方正舒体" w:hAnsi="宋体" w:eastAsia="方正舒体"/>
              <w:sz w:val="44"/>
              <w:szCs w:val="44"/>
            </w:rPr>
          </w:pPr>
          <w:r>
            <w:rPr>
              <w:rFonts w:hint="eastAsia" w:ascii="方正舒体" w:hAnsi="宋体" w:eastAsia="方正舒体"/>
              <w:sz w:val="44"/>
              <w:szCs w:val="44"/>
            </w:rPr>
            <w:t>同联集团</w:t>
          </w:r>
        </w:p>
        <w:p>
          <w:pPr>
            <w:jc w:val="center"/>
            <w:rPr>
              <w:rFonts w:hint="eastAsia" w:ascii="方正舒体" w:hAnsi="宋体" w:eastAsia="方正舒体"/>
              <w:sz w:val="44"/>
              <w:szCs w:val="44"/>
            </w:rPr>
          </w:pPr>
          <w:r>
            <w:rPr>
              <w:rFonts w:hint="eastAsia" w:ascii="宋体" w:hAnsi="宋体"/>
              <w:i/>
              <w:sz w:val="24"/>
            </w:rPr>
            <w:t>江西东风药业</w:t>
          </w:r>
        </w:p>
        <w:p>
          <w:pPr>
            <w:jc w:val="center"/>
            <w:rPr>
              <w:i/>
              <w:sz w:val="24"/>
            </w:rPr>
          </w:pPr>
          <w:r>
            <w:rPr>
              <w:rFonts w:hint="eastAsia"/>
              <w:i/>
              <w:sz w:val="24"/>
            </w:rPr>
            <w:t>股份有限公司</w:t>
          </w:r>
        </w:p>
      </w:tc>
      <w:tc>
        <w:tcPr>
          <w:tcW w:w="3189" w:type="dxa"/>
          <w:vAlign w:val="center"/>
        </w:tcPr>
        <w:p>
          <w:pPr>
            <w:jc w:val="center"/>
            <w:rPr>
              <w:rFonts w:hint="eastAsia" w:ascii="仿宋_GB2312" w:hAnsi="Calibri" w:eastAsia="仿宋_GB2312"/>
              <w:sz w:val="24"/>
              <w:lang w:eastAsia="zh-CN"/>
            </w:rPr>
          </w:pPr>
          <w:r>
            <w:rPr>
              <w:rFonts w:hint="eastAsia" w:ascii="仿宋_GB2312" w:hAnsi="Calibri" w:eastAsia="仿宋_GB2312"/>
              <w:sz w:val="24"/>
              <w:lang w:eastAsia="zh-CN"/>
            </w:rPr>
            <w:t>确认方案</w:t>
          </w:r>
        </w:p>
      </w:tc>
      <w:tc>
        <w:tcPr>
          <w:tcW w:w="3444" w:type="dxa"/>
          <w:vAlign w:val="center"/>
        </w:tcPr>
        <w:p>
          <w:pPr>
            <w:rPr>
              <w:rFonts w:ascii="仿宋_GB2312" w:hAnsi="Calibri" w:eastAsia="仿宋_GB2312"/>
              <w:sz w:val="24"/>
            </w:rPr>
          </w:pPr>
          <w:r>
            <w:rPr>
              <w:rFonts w:hint="eastAsia" w:ascii="仿宋_GB2312" w:hAnsi="Calibri" w:eastAsia="仿宋_GB2312"/>
              <w:sz w:val="24"/>
              <w:lang w:val="zh-CN"/>
            </w:rPr>
            <w:t xml:space="preserve">页码：第 </w:t>
          </w:r>
          <w:r>
            <w:rPr>
              <w:rFonts w:hint="eastAsia" w:ascii="仿宋_GB2312" w:hAnsi="Calibri" w:eastAsia="仿宋_GB2312"/>
              <w:sz w:val="24"/>
              <w:lang w:val="zh-CN"/>
            </w:rPr>
            <w:fldChar w:fldCharType="begin"/>
          </w:r>
          <w:r>
            <w:rPr>
              <w:rFonts w:hint="eastAsia" w:ascii="仿宋_GB2312" w:hAnsi="Calibri" w:eastAsia="仿宋_GB2312"/>
              <w:sz w:val="24"/>
              <w:lang w:val="zh-CN"/>
            </w:rPr>
            <w:instrText xml:space="preserve"> PAGE  \* MERGEFORMAT </w:instrText>
          </w:r>
          <w:r>
            <w:rPr>
              <w:rFonts w:hint="eastAsia" w:ascii="仿宋_GB2312" w:hAnsi="Calibri" w:eastAsia="仿宋_GB2312"/>
              <w:sz w:val="24"/>
              <w:lang w:val="zh-CN"/>
            </w:rPr>
            <w:fldChar w:fldCharType="separate"/>
          </w:r>
          <w:r>
            <w:t>1</w:t>
          </w:r>
          <w:r>
            <w:rPr>
              <w:rFonts w:hint="eastAsia" w:ascii="仿宋_GB2312" w:hAnsi="Calibri" w:eastAsia="仿宋_GB2312"/>
              <w:sz w:val="24"/>
              <w:lang w:val="zh-CN"/>
            </w:rPr>
            <w:fldChar w:fldCharType="end"/>
          </w:r>
          <w:r>
            <w:rPr>
              <w:rFonts w:hint="eastAsia" w:ascii="仿宋_GB2312" w:hAnsi="Calibri" w:eastAsia="仿宋_GB2312"/>
              <w:sz w:val="24"/>
              <w:lang w:val="zh-CN"/>
            </w:rPr>
            <w:t xml:space="preserve"> 页 </w:t>
          </w:r>
          <w:r>
            <w:rPr>
              <w:rFonts w:hint="eastAsia" w:ascii="仿宋_GB2312" w:hAnsi="Calibri" w:eastAsia="仿宋_GB2312"/>
              <w:sz w:val="24"/>
              <w:lang w:val="en-US" w:eastAsia="zh-CN"/>
            </w:rPr>
            <w:t>/</w:t>
          </w:r>
          <w:r>
            <w:rPr>
              <w:rFonts w:hint="eastAsia" w:ascii="仿宋_GB2312" w:hAnsi="Calibri" w:eastAsia="仿宋_GB2312"/>
              <w:sz w:val="24"/>
              <w:lang w:val="zh-CN"/>
            </w:rPr>
            <w:t xml:space="preserve">共 </w:t>
          </w:r>
          <w:r>
            <w:rPr>
              <w:rFonts w:hint="eastAsia" w:ascii="仿宋_GB2312" w:hAnsi="Calibri" w:eastAsia="仿宋_GB2312"/>
              <w:sz w:val="24"/>
              <w:lang w:val="zh-CN"/>
            </w:rPr>
            <w:fldChar w:fldCharType="begin"/>
          </w:r>
          <w:r>
            <w:rPr>
              <w:rFonts w:hint="eastAsia" w:ascii="仿宋_GB2312" w:hAnsi="Calibri" w:eastAsia="仿宋_GB2312"/>
              <w:sz w:val="24"/>
              <w:lang w:val="zh-CN"/>
            </w:rPr>
            <w:instrText xml:space="preserve"> NUMPAGES  \* MERGEFORMAT </w:instrText>
          </w:r>
          <w:r>
            <w:rPr>
              <w:rFonts w:hint="eastAsia" w:ascii="仿宋_GB2312" w:hAnsi="Calibri" w:eastAsia="仿宋_GB2312"/>
              <w:sz w:val="24"/>
              <w:lang w:val="zh-CN"/>
            </w:rPr>
            <w:fldChar w:fldCharType="separate"/>
          </w:r>
          <w:r>
            <w:rPr>
              <w:rFonts w:hint="eastAsia" w:ascii="仿宋_GB2312" w:hAnsi="Calibri" w:eastAsia="仿宋_GB2312"/>
              <w:sz w:val="24"/>
              <w:lang w:val="zh-CN"/>
            </w:rPr>
            <w:t>31</w:t>
          </w:r>
          <w:r>
            <w:rPr>
              <w:rFonts w:hint="eastAsia" w:ascii="仿宋_GB2312" w:hAnsi="Calibri" w:eastAsia="仿宋_GB2312"/>
              <w:sz w:val="24"/>
              <w:lang w:val="zh-CN"/>
            </w:rPr>
            <w:fldChar w:fldCharType="end"/>
          </w:r>
          <w:r>
            <w:rPr>
              <w:rFonts w:hint="eastAsia" w:ascii="仿宋_GB2312" w:hAnsi="Calibri" w:eastAsia="仿宋_GB2312"/>
              <w:sz w:val="24"/>
              <w:lang w:val="zh-CN"/>
            </w:rPr>
            <w:t xml:space="preserve"> 页</w:t>
          </w:r>
        </w:p>
      </w:tc>
    </w:tr>
    <w:tr>
      <w:tblPrEx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atLeast"/>
      </w:trPr>
      <w:tc>
        <w:tcPr>
          <w:tcW w:w="2315" w:type="dxa"/>
          <w:vMerge w:val="continue"/>
          <w:vAlign w:val="top"/>
        </w:tcPr>
        <w:p>
          <w:pPr>
            <w:rPr>
              <w:rFonts w:ascii="仿宋_GB2312" w:hAnsi="Calibri" w:eastAsia="仿宋_GB2312"/>
              <w:sz w:val="24"/>
            </w:rPr>
          </w:pPr>
        </w:p>
      </w:tc>
      <w:tc>
        <w:tcPr>
          <w:tcW w:w="3189" w:type="dxa"/>
          <w:vMerge w:val="restart"/>
          <w:vAlign w:val="center"/>
        </w:tcPr>
        <w:p>
          <w:pPr>
            <w:rPr>
              <w:rFonts w:hint="eastAsia" w:ascii="仿宋_GB2312" w:eastAsia="仿宋_GB2312"/>
              <w:sz w:val="24"/>
            </w:rPr>
          </w:pPr>
          <w:r>
            <w:rPr>
              <w:rFonts w:hint="eastAsia" w:ascii="仿宋_GB2312" w:eastAsia="仿宋_GB2312"/>
              <w:sz w:val="24"/>
            </w:rPr>
            <w:t>文件题目：</w:t>
          </w:r>
          <w:r>
            <w:rPr>
              <w:rFonts w:hint="eastAsia" w:ascii="仿宋_GB2312" w:eastAsia="仿宋_GB2312"/>
              <w:sz w:val="24"/>
              <w:lang w:val="en-US" w:eastAsia="zh-CN"/>
            </w:rPr>
            <w:t>R0消毒液配制系统设计确认方案</w:t>
          </w:r>
        </w:p>
      </w:tc>
      <w:tc>
        <w:tcPr>
          <w:tcW w:w="3444" w:type="dxa"/>
          <w:vAlign w:val="center"/>
        </w:tcPr>
        <w:p>
          <w:pPr>
            <w:rPr>
              <w:rFonts w:ascii="仿宋_GB2312" w:hAnsi="Calibri" w:eastAsia="仿宋_GB2312"/>
              <w:sz w:val="24"/>
            </w:rPr>
          </w:pPr>
          <w:r>
            <w:rPr>
              <w:rFonts w:hint="eastAsia" w:ascii="仿宋_GB2312" w:eastAsia="仿宋_GB2312"/>
              <w:sz w:val="24"/>
            </w:rPr>
            <w:t>文件编号：</w:t>
          </w:r>
          <w:r>
            <w:rPr>
              <w:rFonts w:hint="eastAsia" w:ascii="仿宋_GB2312" w:eastAsia="仿宋_GB2312"/>
              <w:sz w:val="24"/>
              <w:lang w:val="en-US" w:eastAsia="zh-CN"/>
            </w:rPr>
            <w:t>DQ-VP-R0-XDY-01</w:t>
          </w:r>
        </w:p>
      </w:tc>
    </w:tr>
    <w:tr>
      <w:tblPrEx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24" w:hRule="atLeast"/>
      </w:trPr>
      <w:tc>
        <w:tcPr>
          <w:tcW w:w="2315" w:type="dxa"/>
          <w:vMerge w:val="continue"/>
          <w:vAlign w:val="top"/>
        </w:tcPr>
        <w:p>
          <w:pPr>
            <w:rPr>
              <w:rFonts w:ascii="仿宋_GB2312" w:hAnsi="Calibri" w:eastAsia="仿宋_GB2312"/>
              <w:sz w:val="24"/>
            </w:rPr>
          </w:pPr>
        </w:p>
      </w:tc>
      <w:tc>
        <w:tcPr>
          <w:tcW w:w="3189" w:type="dxa"/>
          <w:vMerge w:val="continue"/>
          <w:vAlign w:val="top"/>
        </w:tcPr>
        <w:p>
          <w:pPr>
            <w:rPr>
              <w:rFonts w:ascii="仿宋_GB2312" w:hAnsi="Calibri" w:eastAsia="仿宋_GB2312"/>
              <w:sz w:val="24"/>
            </w:rPr>
          </w:pPr>
        </w:p>
      </w:tc>
      <w:tc>
        <w:tcPr>
          <w:tcW w:w="3444" w:type="dxa"/>
          <w:vAlign w:val="center"/>
        </w:tcPr>
        <w:p>
          <w:pPr>
            <w:rPr>
              <w:rFonts w:ascii="仿宋_GB2312" w:hAnsi="Calibri" w:eastAsia="仿宋_GB2312"/>
              <w:sz w:val="24"/>
            </w:rPr>
          </w:pPr>
          <w:r>
            <w:rPr>
              <w:rFonts w:hint="eastAsia" w:ascii="仿宋_GB2312" w:hAnsi="Calibri" w:eastAsia="仿宋_GB2312"/>
              <w:sz w:val="24"/>
            </w:rPr>
            <w:t>版本号：0</w:t>
          </w:r>
          <w:r>
            <w:rPr>
              <w:rFonts w:hint="eastAsia" w:ascii="仿宋_GB2312" w:hAnsi="Calibri" w:eastAsia="仿宋_GB2312"/>
              <w:sz w:val="24"/>
              <w:lang w:val="en-US" w:eastAsia="zh-CN"/>
            </w:rPr>
            <w:t>1</w:t>
          </w:r>
        </w:p>
      </w:tc>
    </w:tr>
  </w:tbl>
  <w:p/>
  <w:p/>
  <w:p/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32"/>
      <w:tblpPr w:leftFromText="180" w:rightFromText="180" w:vertAnchor="page" w:horzAnchor="page" w:tblpX="1810" w:tblpY="820"/>
      <w:tblOverlap w:val="never"/>
      <w:tblW w:w="13642" w:type="dxa"/>
      <w:tblBorders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  <w:insideH w:val="single" w:color="auto" w:sz="6" w:space="0"/>
        <w:insideV w:val="single" w:color="auto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678"/>
      <w:gridCol w:w="5660"/>
      <w:gridCol w:w="4304"/>
    </w:tblGrid>
    <w:tr>
      <w:tblPrEx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atLeast"/>
      </w:trPr>
      <w:tc>
        <w:tcPr>
          <w:tcW w:w="3678" w:type="dxa"/>
          <w:vMerge w:val="restart"/>
          <w:vAlign w:val="center"/>
        </w:tcPr>
        <w:p>
          <w:pPr>
            <w:jc w:val="center"/>
            <w:rPr>
              <w:rFonts w:hint="eastAsia" w:ascii="方正舒体" w:hAnsi="宋体" w:eastAsia="方正舒体"/>
              <w:sz w:val="44"/>
              <w:szCs w:val="44"/>
            </w:rPr>
          </w:pPr>
          <w:r>
            <w:rPr>
              <w:rFonts w:hint="eastAsia" w:ascii="方正舒体" w:hAnsi="宋体" w:eastAsia="方正舒体"/>
              <w:sz w:val="44"/>
              <w:szCs w:val="44"/>
            </w:rPr>
            <w:t>同联集团</w:t>
          </w:r>
        </w:p>
        <w:p>
          <w:pPr>
            <w:jc w:val="center"/>
            <w:rPr>
              <w:rFonts w:hint="eastAsia" w:ascii="方正舒体" w:hAnsi="宋体" w:eastAsia="方正舒体"/>
              <w:sz w:val="44"/>
              <w:szCs w:val="44"/>
            </w:rPr>
          </w:pPr>
          <w:r>
            <w:rPr>
              <w:rFonts w:hint="eastAsia" w:ascii="宋体" w:hAnsi="宋体"/>
              <w:i/>
              <w:sz w:val="24"/>
            </w:rPr>
            <w:t>江西东风药业</w:t>
          </w:r>
        </w:p>
        <w:p>
          <w:pPr>
            <w:jc w:val="center"/>
            <w:rPr>
              <w:i/>
              <w:sz w:val="24"/>
            </w:rPr>
          </w:pPr>
          <w:r>
            <w:rPr>
              <w:rFonts w:hint="eastAsia"/>
              <w:i/>
              <w:sz w:val="24"/>
            </w:rPr>
            <w:t>股份有限公司</w:t>
          </w:r>
        </w:p>
      </w:tc>
      <w:tc>
        <w:tcPr>
          <w:tcW w:w="5660" w:type="dxa"/>
          <w:vAlign w:val="center"/>
        </w:tcPr>
        <w:p>
          <w:pPr>
            <w:jc w:val="center"/>
            <w:rPr>
              <w:rFonts w:hint="eastAsia" w:ascii="仿宋_GB2312" w:hAnsi="Calibri" w:eastAsia="仿宋_GB2312"/>
              <w:sz w:val="24"/>
              <w:lang w:eastAsia="zh-CN"/>
            </w:rPr>
          </w:pPr>
          <w:r>
            <w:rPr>
              <w:rFonts w:hint="eastAsia" w:ascii="仿宋_GB2312" w:hAnsi="Calibri" w:eastAsia="仿宋_GB2312"/>
              <w:sz w:val="24"/>
              <w:lang w:eastAsia="zh-CN"/>
            </w:rPr>
            <w:t>确认方案</w:t>
          </w:r>
        </w:p>
      </w:tc>
      <w:tc>
        <w:tcPr>
          <w:tcW w:w="4304" w:type="dxa"/>
          <w:vAlign w:val="center"/>
        </w:tcPr>
        <w:p>
          <w:pPr>
            <w:rPr>
              <w:rFonts w:ascii="仿宋_GB2312" w:hAnsi="Calibri" w:eastAsia="仿宋_GB2312"/>
              <w:sz w:val="24"/>
            </w:rPr>
          </w:pPr>
          <w:r>
            <w:rPr>
              <w:rFonts w:hint="eastAsia" w:ascii="仿宋_GB2312" w:hAnsi="Calibri" w:eastAsia="仿宋_GB2312"/>
              <w:sz w:val="24"/>
              <w:lang w:val="zh-CN"/>
            </w:rPr>
            <w:t xml:space="preserve">页码：第 </w:t>
          </w:r>
          <w:r>
            <w:rPr>
              <w:rFonts w:hint="eastAsia" w:ascii="仿宋_GB2312" w:hAnsi="Calibri" w:eastAsia="仿宋_GB2312"/>
              <w:sz w:val="24"/>
              <w:lang w:val="zh-CN"/>
            </w:rPr>
            <w:fldChar w:fldCharType="begin"/>
          </w:r>
          <w:r>
            <w:rPr>
              <w:rFonts w:hint="eastAsia" w:ascii="仿宋_GB2312" w:hAnsi="Calibri" w:eastAsia="仿宋_GB2312"/>
              <w:sz w:val="24"/>
              <w:lang w:val="zh-CN"/>
            </w:rPr>
            <w:instrText xml:space="preserve"> PAGE  \* MERGEFORMAT </w:instrText>
          </w:r>
          <w:r>
            <w:rPr>
              <w:rFonts w:hint="eastAsia" w:ascii="仿宋_GB2312" w:hAnsi="Calibri" w:eastAsia="仿宋_GB2312"/>
              <w:sz w:val="24"/>
              <w:lang w:val="zh-CN"/>
            </w:rPr>
            <w:fldChar w:fldCharType="separate"/>
          </w:r>
          <w:r>
            <w:t>17</w:t>
          </w:r>
          <w:r>
            <w:rPr>
              <w:rFonts w:hint="eastAsia" w:ascii="仿宋_GB2312" w:hAnsi="Calibri" w:eastAsia="仿宋_GB2312"/>
              <w:sz w:val="24"/>
              <w:lang w:val="zh-CN"/>
            </w:rPr>
            <w:fldChar w:fldCharType="end"/>
          </w:r>
          <w:r>
            <w:rPr>
              <w:rFonts w:hint="eastAsia" w:ascii="仿宋_GB2312" w:hAnsi="Calibri" w:eastAsia="仿宋_GB2312"/>
              <w:sz w:val="24"/>
              <w:lang w:val="zh-CN"/>
            </w:rPr>
            <w:t xml:space="preserve"> 页 </w:t>
          </w:r>
          <w:r>
            <w:rPr>
              <w:rFonts w:hint="eastAsia" w:ascii="仿宋_GB2312" w:hAnsi="Calibri" w:eastAsia="仿宋_GB2312"/>
              <w:sz w:val="24"/>
              <w:lang w:val="en-US" w:eastAsia="zh-CN"/>
            </w:rPr>
            <w:t>/</w:t>
          </w:r>
          <w:r>
            <w:rPr>
              <w:rFonts w:hint="eastAsia" w:ascii="仿宋_GB2312" w:hAnsi="Calibri" w:eastAsia="仿宋_GB2312"/>
              <w:sz w:val="24"/>
              <w:lang w:val="zh-CN"/>
            </w:rPr>
            <w:t xml:space="preserve">共 </w:t>
          </w:r>
          <w:r>
            <w:rPr>
              <w:rFonts w:hint="eastAsia" w:ascii="仿宋_GB2312" w:hAnsi="Calibri" w:eastAsia="仿宋_GB2312"/>
              <w:sz w:val="24"/>
              <w:lang w:val="zh-CN"/>
            </w:rPr>
            <w:fldChar w:fldCharType="begin"/>
          </w:r>
          <w:r>
            <w:rPr>
              <w:rFonts w:hint="eastAsia" w:ascii="仿宋_GB2312" w:hAnsi="Calibri" w:eastAsia="仿宋_GB2312"/>
              <w:sz w:val="24"/>
              <w:lang w:val="zh-CN"/>
            </w:rPr>
            <w:instrText xml:space="preserve"> NUMPAGES  \* MERGEFORMAT </w:instrText>
          </w:r>
          <w:r>
            <w:rPr>
              <w:rFonts w:hint="eastAsia" w:ascii="仿宋_GB2312" w:hAnsi="Calibri" w:eastAsia="仿宋_GB2312"/>
              <w:sz w:val="24"/>
              <w:lang w:val="zh-CN"/>
            </w:rPr>
            <w:fldChar w:fldCharType="separate"/>
          </w:r>
          <w:r>
            <w:rPr>
              <w:rFonts w:hint="eastAsia" w:ascii="仿宋_GB2312" w:hAnsi="Calibri" w:eastAsia="仿宋_GB2312"/>
              <w:sz w:val="24"/>
              <w:lang w:val="zh-CN"/>
            </w:rPr>
            <w:t>31</w:t>
          </w:r>
          <w:r>
            <w:rPr>
              <w:rFonts w:hint="eastAsia" w:ascii="仿宋_GB2312" w:hAnsi="Calibri" w:eastAsia="仿宋_GB2312"/>
              <w:sz w:val="24"/>
              <w:lang w:val="zh-CN"/>
            </w:rPr>
            <w:fldChar w:fldCharType="end"/>
          </w:r>
          <w:r>
            <w:rPr>
              <w:rFonts w:hint="eastAsia" w:ascii="仿宋_GB2312" w:hAnsi="Calibri" w:eastAsia="仿宋_GB2312"/>
              <w:sz w:val="24"/>
              <w:lang w:val="zh-CN"/>
            </w:rPr>
            <w:t xml:space="preserve"> 页</w:t>
          </w:r>
        </w:p>
      </w:tc>
    </w:tr>
    <w:tr>
      <w:tblPrEx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atLeast"/>
      </w:trPr>
      <w:tc>
        <w:tcPr>
          <w:tcW w:w="3678" w:type="dxa"/>
          <w:vMerge w:val="continue"/>
          <w:vAlign w:val="top"/>
        </w:tcPr>
        <w:p>
          <w:pPr>
            <w:rPr>
              <w:rFonts w:ascii="仿宋_GB2312" w:hAnsi="Calibri" w:eastAsia="仿宋_GB2312"/>
              <w:sz w:val="24"/>
            </w:rPr>
          </w:pPr>
        </w:p>
      </w:tc>
      <w:tc>
        <w:tcPr>
          <w:tcW w:w="5660" w:type="dxa"/>
          <w:vMerge w:val="restart"/>
          <w:vAlign w:val="center"/>
        </w:tcPr>
        <w:p>
          <w:pPr>
            <w:rPr>
              <w:rFonts w:hint="eastAsia" w:ascii="仿宋_GB2312" w:eastAsia="仿宋_GB2312"/>
              <w:sz w:val="24"/>
            </w:rPr>
          </w:pPr>
          <w:r>
            <w:rPr>
              <w:rFonts w:hint="eastAsia" w:ascii="仿宋_GB2312" w:eastAsia="仿宋_GB2312"/>
              <w:sz w:val="24"/>
            </w:rPr>
            <w:t>文件题目：</w:t>
          </w:r>
          <w:r>
            <w:rPr>
              <w:rFonts w:hint="eastAsia" w:ascii="仿宋_GB2312" w:eastAsia="仿宋_GB2312"/>
              <w:sz w:val="24"/>
              <w:lang w:val="en-US" w:eastAsia="zh-CN"/>
            </w:rPr>
            <w:t>R0消毒液配制系统设计确认方案</w:t>
          </w:r>
        </w:p>
      </w:tc>
      <w:tc>
        <w:tcPr>
          <w:tcW w:w="4304" w:type="dxa"/>
          <w:vAlign w:val="center"/>
        </w:tcPr>
        <w:p>
          <w:pPr>
            <w:rPr>
              <w:rFonts w:ascii="仿宋_GB2312" w:hAnsi="Calibri" w:eastAsia="仿宋_GB2312"/>
              <w:sz w:val="24"/>
            </w:rPr>
          </w:pPr>
          <w:r>
            <w:rPr>
              <w:rFonts w:hint="eastAsia" w:ascii="仿宋_GB2312" w:eastAsia="仿宋_GB2312"/>
              <w:sz w:val="24"/>
            </w:rPr>
            <w:t>文件编号：</w:t>
          </w:r>
          <w:r>
            <w:rPr>
              <w:rFonts w:hint="eastAsia" w:ascii="仿宋_GB2312" w:eastAsia="仿宋_GB2312"/>
              <w:sz w:val="24"/>
              <w:lang w:val="en-US" w:eastAsia="zh-CN"/>
            </w:rPr>
            <w:t>DQ-VP-R0-XDY-01</w:t>
          </w:r>
        </w:p>
      </w:tc>
    </w:tr>
    <w:tr>
      <w:tblPrEx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24" w:hRule="atLeast"/>
      </w:trPr>
      <w:tc>
        <w:tcPr>
          <w:tcW w:w="3678" w:type="dxa"/>
          <w:vMerge w:val="continue"/>
          <w:vAlign w:val="top"/>
        </w:tcPr>
        <w:p>
          <w:pPr>
            <w:rPr>
              <w:rFonts w:ascii="仿宋_GB2312" w:hAnsi="Calibri" w:eastAsia="仿宋_GB2312"/>
              <w:sz w:val="24"/>
            </w:rPr>
          </w:pPr>
        </w:p>
      </w:tc>
      <w:tc>
        <w:tcPr>
          <w:tcW w:w="5660" w:type="dxa"/>
          <w:vMerge w:val="continue"/>
          <w:vAlign w:val="top"/>
        </w:tcPr>
        <w:p>
          <w:pPr>
            <w:rPr>
              <w:rFonts w:ascii="仿宋_GB2312" w:hAnsi="Calibri" w:eastAsia="仿宋_GB2312"/>
              <w:sz w:val="24"/>
            </w:rPr>
          </w:pPr>
        </w:p>
      </w:tc>
      <w:tc>
        <w:tcPr>
          <w:tcW w:w="4304" w:type="dxa"/>
          <w:vAlign w:val="center"/>
        </w:tcPr>
        <w:p>
          <w:pPr>
            <w:rPr>
              <w:rFonts w:ascii="仿宋_GB2312" w:hAnsi="Calibri" w:eastAsia="仿宋_GB2312"/>
              <w:sz w:val="24"/>
            </w:rPr>
          </w:pPr>
          <w:r>
            <w:rPr>
              <w:rFonts w:hint="eastAsia" w:ascii="仿宋_GB2312" w:hAnsi="Calibri" w:eastAsia="仿宋_GB2312"/>
              <w:sz w:val="24"/>
            </w:rPr>
            <w:t>版本号：0</w:t>
          </w:r>
          <w:r>
            <w:rPr>
              <w:rFonts w:hint="eastAsia" w:ascii="仿宋_GB2312" w:hAnsi="Calibri" w:eastAsia="仿宋_GB2312"/>
              <w:sz w:val="24"/>
              <w:lang w:val="en-US" w:eastAsia="zh-CN"/>
            </w:rPr>
            <w:t>1</w:t>
          </w:r>
        </w:p>
      </w:tc>
    </w:tr>
  </w:tbl>
  <w:p/>
  <w:p/>
  <w:p/>
  <w:p/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11430774">
    <w:nsid w:val="36535476"/>
    <w:multiLevelType w:val="multilevel"/>
    <w:tmpl w:val="36535476"/>
    <w:lvl w:ilvl="0" w:tentative="1">
      <w:start w:val="1"/>
      <w:numFmt w:val="decimal"/>
      <w:lvlText w:val="%1."/>
      <w:lvlJc w:val="left"/>
      <w:pPr>
        <w:tabs>
          <w:tab w:val="left" w:pos="0"/>
        </w:tabs>
        <w:ind w:left="420" w:hanging="420"/>
      </w:pPr>
      <w:rPr>
        <w:rFonts w:hint="eastAsia" w:cs="Times New Roman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512569793">
    <w:nsid w:val="1E8D31C1"/>
    <w:multiLevelType w:val="multilevel"/>
    <w:tmpl w:val="1E8D31C1"/>
    <w:lvl w:ilvl="0" w:tentative="1">
      <w:start w:val="1"/>
      <w:numFmt w:val="decimal"/>
      <w:lvlText w:val="%1."/>
      <w:lvlJc w:val="left"/>
      <w:pPr>
        <w:ind w:left="600" w:hanging="420"/>
      </w:pPr>
      <w:rPr>
        <w:rFonts w:hint="eastAsia" w:cs="Times New Roman"/>
        <w:sz w:val="18"/>
        <w:szCs w:val="18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895773230">
    <w:nsid w:val="35646A2E"/>
    <w:multiLevelType w:val="multilevel"/>
    <w:tmpl w:val="35646A2E"/>
    <w:lvl w:ilvl="0" w:tentative="1">
      <w:start w:val="1"/>
      <w:numFmt w:val="decimal"/>
      <w:lvlText w:val="%1."/>
      <w:lvlJc w:val="left"/>
      <w:pPr>
        <w:ind w:left="600" w:hanging="420"/>
      </w:pPr>
      <w:rPr>
        <w:rFonts w:cs="Times New Roman"/>
        <w:sz w:val="18"/>
        <w:szCs w:val="18"/>
      </w:rPr>
    </w:lvl>
    <w:lvl w:ilvl="1" w:tentative="1">
      <w:start w:val="0"/>
      <w:numFmt w:val="decimal"/>
      <w:lvlText w:val=""/>
      <w:lvlJc w:val="left"/>
      <w:pPr>
        <w:tabs>
          <w:tab w:val="left" w:pos="540"/>
        </w:tabs>
      </w:pPr>
      <w:rPr>
        <w:rFonts w:cs="Times New Roman"/>
      </w:rPr>
    </w:lvl>
    <w:lvl w:ilvl="2" w:tentative="1">
      <w:start w:val="0"/>
      <w:numFmt w:val="decimal"/>
      <w:lvlText w:val=""/>
      <w:lvlJc w:val="left"/>
      <w:pPr>
        <w:tabs>
          <w:tab w:val="left" w:pos="540"/>
        </w:tabs>
      </w:pPr>
      <w:rPr>
        <w:rFonts w:cs="Times New Roman"/>
      </w:rPr>
    </w:lvl>
    <w:lvl w:ilvl="3" w:tentative="1">
      <w:start w:val="0"/>
      <w:numFmt w:val="decimal"/>
      <w:lvlText w:val=""/>
      <w:lvlJc w:val="left"/>
      <w:pPr>
        <w:tabs>
          <w:tab w:val="left" w:pos="540"/>
        </w:tabs>
      </w:pPr>
      <w:rPr>
        <w:rFonts w:cs="Times New Roman"/>
      </w:rPr>
    </w:lvl>
    <w:lvl w:ilvl="4" w:tentative="1">
      <w:start w:val="0"/>
      <w:numFmt w:val="decimal"/>
      <w:lvlText w:val=""/>
      <w:lvlJc w:val="left"/>
      <w:pPr>
        <w:tabs>
          <w:tab w:val="left" w:pos="540"/>
        </w:tabs>
      </w:pPr>
      <w:rPr>
        <w:rFonts w:cs="Times New Roman"/>
      </w:rPr>
    </w:lvl>
    <w:lvl w:ilvl="5" w:tentative="1">
      <w:start w:val="0"/>
      <w:numFmt w:val="decimal"/>
      <w:lvlText w:val=""/>
      <w:lvlJc w:val="left"/>
      <w:pPr>
        <w:tabs>
          <w:tab w:val="left" w:pos="540"/>
        </w:tabs>
      </w:pPr>
      <w:rPr>
        <w:rFonts w:cs="Times New Roman"/>
      </w:rPr>
    </w:lvl>
    <w:lvl w:ilvl="6" w:tentative="1">
      <w:start w:val="0"/>
      <w:numFmt w:val="decimal"/>
      <w:lvlText w:val=""/>
      <w:lvlJc w:val="left"/>
      <w:pPr>
        <w:tabs>
          <w:tab w:val="left" w:pos="540"/>
        </w:tabs>
      </w:pPr>
      <w:rPr>
        <w:rFonts w:cs="Times New Roman"/>
      </w:rPr>
    </w:lvl>
    <w:lvl w:ilvl="7" w:tentative="1">
      <w:start w:val="0"/>
      <w:numFmt w:val="decimal"/>
      <w:lvlText w:val=""/>
      <w:lvlJc w:val="left"/>
      <w:pPr>
        <w:tabs>
          <w:tab w:val="left" w:pos="540"/>
        </w:tabs>
      </w:pPr>
      <w:rPr>
        <w:rFonts w:cs="Times New Roman"/>
      </w:rPr>
    </w:lvl>
    <w:lvl w:ilvl="8" w:tentative="1">
      <w:start w:val="0"/>
      <w:numFmt w:val="decimal"/>
      <w:lvlText w:val=""/>
      <w:lvlJc w:val="left"/>
      <w:pPr>
        <w:tabs>
          <w:tab w:val="left" w:pos="540"/>
        </w:tabs>
      </w:pPr>
      <w:rPr>
        <w:rFonts w:cs="Times New Roman"/>
      </w:rPr>
    </w:lvl>
  </w:abstractNum>
  <w:abstractNum w:abstractNumId="15888297">
    <w:nsid w:val="00F26FA9"/>
    <w:multiLevelType w:val="multilevel"/>
    <w:tmpl w:val="00F26FA9"/>
    <w:lvl w:ilvl="0" w:tentative="1">
      <w:start w:val="1"/>
      <w:numFmt w:val="decimal"/>
      <w:lvlText w:val="%1."/>
      <w:lvlJc w:val="left"/>
      <w:pPr>
        <w:ind w:left="600" w:hanging="420"/>
      </w:pPr>
      <w:rPr>
        <w:rFonts w:hint="eastAsia" w:cs="Times New Roman"/>
        <w:sz w:val="18"/>
        <w:szCs w:val="18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998217688">
    <w:nsid w:val="771A61D8"/>
    <w:multiLevelType w:val="multilevel"/>
    <w:tmpl w:val="771A61D8"/>
    <w:lvl w:ilvl="0" w:tentative="1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1">
      <w:start w:val="1"/>
      <w:numFmt w:val="decimal"/>
      <w:pStyle w:val="3"/>
      <w:lvlText w:val="%1.%2."/>
      <w:lvlJc w:val="left"/>
      <w:pPr>
        <w:tabs>
          <w:tab w:val="left" w:pos="837"/>
        </w:tabs>
        <w:ind w:left="837" w:hanging="567"/>
      </w:pPr>
      <w:rPr>
        <w:rFonts w:cs="Times New Roman"/>
      </w:rPr>
    </w:lvl>
    <w:lvl w:ilvl="2" w:tentative="1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cs="Times New Roman"/>
      </w:rPr>
    </w:lvl>
    <w:lvl w:ilvl="3" w:tentative="1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cs="Times New Roman"/>
      </w:rPr>
    </w:lvl>
    <w:lvl w:ilvl="4" w:tentative="1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cs="Times New Roman"/>
      </w:rPr>
    </w:lvl>
    <w:lvl w:ilvl="5" w:tentative="1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cs="Times New Roman"/>
      </w:rPr>
    </w:lvl>
    <w:lvl w:ilvl="6" w:tentative="1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cs="Times New Roman"/>
      </w:rPr>
    </w:lvl>
    <w:lvl w:ilvl="7" w:tentative="1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cs="Times New Roman"/>
      </w:rPr>
    </w:lvl>
    <w:lvl w:ilvl="8" w:tentative="1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cs="Times New Roman"/>
      </w:rPr>
    </w:lvl>
  </w:abstractNum>
  <w:abstractNum w:abstractNumId="2109230468">
    <w:nsid w:val="7DB84D84"/>
    <w:multiLevelType w:val="multilevel"/>
    <w:tmpl w:val="7DB84D84"/>
    <w:lvl w:ilvl="0" w:tentative="1">
      <w:start w:val="1"/>
      <w:numFmt w:val="bullet"/>
      <w:lvlText w:val=""/>
      <w:lvlJc w:val="left"/>
      <w:pPr>
        <w:tabs>
          <w:tab w:val="left" w:pos="846"/>
        </w:tabs>
        <w:ind w:left="846" w:hanging="420"/>
      </w:pPr>
      <w:rPr>
        <w:rFonts w:hint="default" w:ascii="Wingdings" w:hAnsi="Wingdings"/>
        <w:color w:val="000000"/>
      </w:rPr>
    </w:lvl>
    <w:lvl w:ilvl="1" w:tentative="1">
      <w:start w:val="1"/>
      <w:numFmt w:val="bullet"/>
      <w:lvlText w:val="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  <w:color w:val="000000"/>
        <w:sz w:val="15"/>
        <w:szCs w:val="15"/>
      </w:rPr>
    </w:lvl>
    <w:lvl w:ilvl="4" w:tentative="1">
      <w:start w:val="1"/>
      <w:numFmt w:val="bullet"/>
      <w:lvlText w:val="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tabs>
          <w:tab w:val="left" w:pos="4620"/>
        </w:tabs>
        <w:ind w:left="4620" w:hanging="420"/>
      </w:pPr>
      <w:rPr>
        <w:rFonts w:hint="default" w:ascii="Wingdings" w:hAnsi="Wingdings"/>
      </w:rPr>
    </w:lvl>
  </w:abstractNum>
  <w:abstractNum w:abstractNumId="1429503438">
    <w:nsid w:val="55347DCE"/>
    <w:multiLevelType w:val="singleLevel"/>
    <w:tmpl w:val="55347DCE"/>
    <w:lvl w:ilvl="0" w:tentative="1">
      <w:start w:val="1"/>
      <w:numFmt w:val="decimal"/>
      <w:pStyle w:val="39"/>
      <w:lvlText w:val="%1."/>
      <w:lvlJc w:val="left"/>
      <w:pPr>
        <w:tabs>
          <w:tab w:val="left" w:pos="1778"/>
        </w:tabs>
        <w:ind w:left="1701" w:hanging="283"/>
      </w:pPr>
      <w:rPr>
        <w:rFonts w:hint="default" w:ascii="Times New Roman" w:hAnsi="Times New Roman" w:cs="Times New Roman"/>
        <w:b w:val="0"/>
        <w:i w:val="0"/>
        <w:sz w:val="22"/>
      </w:rPr>
    </w:lvl>
  </w:abstractNum>
  <w:abstractNum w:abstractNumId="16467314">
    <w:nsid w:val="00FB4572"/>
    <w:multiLevelType w:val="multilevel"/>
    <w:tmpl w:val="00FB4572"/>
    <w:lvl w:ilvl="0" w:tentative="1">
      <w:start w:val="1"/>
      <w:numFmt w:val="bullet"/>
      <w:lvlText w:val=""/>
      <w:lvlJc w:val="left"/>
      <w:pPr>
        <w:ind w:left="840" w:hanging="420"/>
      </w:pPr>
      <w:rPr>
        <w:rFonts w:hint="default" w:ascii="Wingdings" w:hAnsi="Wingdings"/>
        <w:sz w:val="21"/>
        <w:szCs w:val="21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531387447">
    <w:nsid w:val="1FAC5437"/>
    <w:multiLevelType w:val="multilevel"/>
    <w:tmpl w:val="1FAC5437"/>
    <w:lvl w:ilvl="0" w:tentative="1">
      <w:start w:val="1"/>
      <w:numFmt w:val="decimal"/>
      <w:lvlText w:val="%1."/>
      <w:lvlJc w:val="left"/>
      <w:pPr>
        <w:ind w:left="600" w:hanging="420"/>
      </w:pPr>
      <w:rPr>
        <w:rFonts w:hint="eastAsia" w:cs="Times New Roman"/>
        <w:sz w:val="18"/>
        <w:szCs w:val="18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565143366">
    <w:nsid w:val="21AF6746"/>
    <w:multiLevelType w:val="multilevel"/>
    <w:tmpl w:val="21AF6746"/>
    <w:lvl w:ilvl="0" w:tentative="1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 w:cs="Times New Roman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433084732">
    <w:nsid w:val="556B233C"/>
    <w:multiLevelType w:val="multilevel"/>
    <w:tmpl w:val="556B233C"/>
    <w:lvl w:ilvl="0" w:tentative="1">
      <w:start w:val="1"/>
      <w:numFmt w:val="bullet"/>
      <w:pStyle w:val="50"/>
      <w:lvlText w:val="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  <w:sz w:val="16"/>
      </w:rPr>
    </w:lvl>
    <w:lvl w:ilvl="1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 w:cs="Times New Roman"/>
      </w:rPr>
    </w:lvl>
    <w:lvl w:ilvl="3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 w:cs="Times New Roman"/>
      </w:rPr>
    </w:lvl>
    <w:lvl w:ilvl="4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 w:cs="Times New Roman"/>
      </w:rPr>
    </w:lvl>
    <w:lvl w:ilvl="6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 w:cs="Times New Roman"/>
      </w:rPr>
    </w:lvl>
    <w:lvl w:ilvl="7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 w:cs="Times New Roman"/>
      </w:rPr>
    </w:lvl>
  </w:abstractNum>
  <w:abstractNum w:abstractNumId="1700816448">
    <w:nsid w:val="65606640"/>
    <w:multiLevelType w:val="multilevel"/>
    <w:tmpl w:val="65606640"/>
    <w:lvl w:ilvl="0" w:tentative="1">
      <w:start w:val="1"/>
      <w:numFmt w:val="decimal"/>
      <w:lvlText w:val="%1."/>
      <w:lvlJc w:val="left"/>
      <w:pPr>
        <w:ind w:left="600" w:hanging="420"/>
      </w:pPr>
      <w:rPr>
        <w:rFonts w:hint="eastAsia" w:cs="Times New Roman"/>
        <w:sz w:val="18"/>
        <w:szCs w:val="18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5">
    <w:nsid w:val="00000019"/>
    <w:multiLevelType w:val="multilevel"/>
    <w:tmpl w:val="00000019"/>
    <w:lvl w:ilvl="0" w:tentative="1">
      <w:start w:val="1"/>
      <w:numFmt w:val="bullet"/>
      <w:lvlText w:val=""/>
      <w:lvlJc w:val="left"/>
      <w:pPr>
        <w:tabs>
          <w:tab w:val="left" w:pos="600"/>
        </w:tabs>
        <w:ind w:left="600" w:hanging="420"/>
      </w:pPr>
      <w:rPr>
        <w:rFonts w:hint="default" w:ascii="Wingdings" w:hAnsi="Wingdings"/>
        <w:color w:val="auto"/>
        <w:sz w:val="21"/>
        <w:szCs w:val="21"/>
      </w:rPr>
    </w:lvl>
    <w:lvl w:ilvl="1" w:tentative="1">
      <w:start w:val="1"/>
      <w:numFmt w:val="bullet"/>
      <w:lvlText w:val=""/>
      <w:lvlJc w:val="left"/>
      <w:pPr>
        <w:tabs>
          <w:tab w:val="left" w:pos="586"/>
        </w:tabs>
        <w:ind w:left="586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tabs>
          <w:tab w:val="left" w:pos="1006"/>
        </w:tabs>
        <w:ind w:left="1006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tabs>
          <w:tab w:val="left" w:pos="1426"/>
        </w:tabs>
        <w:ind w:left="1426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1846"/>
        </w:tabs>
        <w:ind w:left="1846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tabs>
          <w:tab w:val="left" w:pos="2266"/>
        </w:tabs>
        <w:ind w:left="2266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2686"/>
        </w:tabs>
        <w:ind w:left="2686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3106"/>
        </w:tabs>
        <w:ind w:left="3106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tabs>
          <w:tab w:val="left" w:pos="3526"/>
        </w:tabs>
        <w:ind w:left="3526" w:hanging="420"/>
      </w:pPr>
      <w:rPr>
        <w:rFonts w:hint="default" w:ascii="Wingdings" w:hAnsi="Wingdings"/>
      </w:rPr>
    </w:lvl>
  </w:abstractNum>
  <w:abstractNum w:abstractNumId="820466866">
    <w:nsid w:val="30E754B2"/>
    <w:multiLevelType w:val="singleLevel"/>
    <w:tmpl w:val="30E754B2"/>
    <w:lvl w:ilvl="0" w:tentative="1">
      <w:start w:val="1"/>
      <w:numFmt w:val="bullet"/>
      <w:pStyle w:val="49"/>
      <w:lvlText w:val=""/>
      <w:lvlJc w:val="left"/>
      <w:pPr>
        <w:tabs>
          <w:tab w:val="left" w:pos="1551"/>
        </w:tabs>
        <w:ind w:left="1531" w:hanging="340"/>
      </w:pPr>
      <w:rPr>
        <w:rFonts w:hint="default" w:ascii="Symbol" w:hAnsi="Symbol"/>
        <w:color w:val="auto"/>
      </w:rPr>
    </w:lvl>
  </w:abstractNum>
  <w:abstractNum w:abstractNumId="1023048372">
    <w:nsid w:val="3CFA7AB4"/>
    <w:multiLevelType w:val="multilevel"/>
    <w:tmpl w:val="3CFA7AB4"/>
    <w:lvl w:ilvl="0" w:tentative="1">
      <w:start w:val="1"/>
      <w:numFmt w:val="decimal"/>
      <w:lvlText w:val="%1."/>
      <w:lvlJc w:val="left"/>
      <w:pPr>
        <w:ind w:left="600" w:hanging="420"/>
      </w:pPr>
      <w:rPr>
        <w:rFonts w:hint="eastAsia" w:cs="Times New Roman"/>
        <w:sz w:val="18"/>
        <w:szCs w:val="18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1998217688"/>
  </w:num>
  <w:num w:numId="2">
    <w:abstractNumId w:val="1429503438"/>
  </w:num>
  <w:num w:numId="3">
    <w:abstractNumId w:val="820466866"/>
  </w:num>
  <w:num w:numId="4">
    <w:abstractNumId w:val="1433084732"/>
  </w:num>
  <w:num w:numId="5">
    <w:abstractNumId w:val="16467314"/>
  </w:num>
  <w:num w:numId="6">
    <w:abstractNumId w:val="25"/>
  </w:num>
  <w:num w:numId="7">
    <w:abstractNumId w:val="2109230468"/>
  </w:num>
  <w:num w:numId="8">
    <w:abstractNumId w:val="895773230"/>
  </w:num>
  <w:num w:numId="9">
    <w:abstractNumId w:val="911430774"/>
  </w:num>
  <w:num w:numId="10">
    <w:abstractNumId w:val="531387447"/>
  </w:num>
  <w:num w:numId="11">
    <w:abstractNumId w:val="512569793"/>
  </w:num>
  <w:num w:numId="12">
    <w:abstractNumId w:val="565143366"/>
  </w:num>
  <w:num w:numId="13">
    <w:abstractNumId w:val="1700816448"/>
  </w:num>
  <w:num w:numId="14">
    <w:abstractNumId w:val="15888297"/>
  </w:num>
  <w:num w:numId="15">
    <w:abstractNumId w:val="10230483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26268"/>
    <w:rsid w:val="00000A73"/>
    <w:rsid w:val="00000E01"/>
    <w:rsid w:val="0000114D"/>
    <w:rsid w:val="00001C39"/>
    <w:rsid w:val="00001FC7"/>
    <w:rsid w:val="00002D95"/>
    <w:rsid w:val="000032AB"/>
    <w:rsid w:val="000036B9"/>
    <w:rsid w:val="00003FDE"/>
    <w:rsid w:val="0000433A"/>
    <w:rsid w:val="00005098"/>
    <w:rsid w:val="0000580B"/>
    <w:rsid w:val="00006242"/>
    <w:rsid w:val="0000648A"/>
    <w:rsid w:val="000066E6"/>
    <w:rsid w:val="000067D7"/>
    <w:rsid w:val="0000796D"/>
    <w:rsid w:val="00007975"/>
    <w:rsid w:val="00007C3D"/>
    <w:rsid w:val="00010291"/>
    <w:rsid w:val="000123AC"/>
    <w:rsid w:val="0001298E"/>
    <w:rsid w:val="0001303E"/>
    <w:rsid w:val="000132DA"/>
    <w:rsid w:val="000138E5"/>
    <w:rsid w:val="00015615"/>
    <w:rsid w:val="00015C6A"/>
    <w:rsid w:val="0001624C"/>
    <w:rsid w:val="00016A79"/>
    <w:rsid w:val="00016E84"/>
    <w:rsid w:val="00016EAE"/>
    <w:rsid w:val="00017C99"/>
    <w:rsid w:val="0002205B"/>
    <w:rsid w:val="00022AB8"/>
    <w:rsid w:val="00023EDD"/>
    <w:rsid w:val="0002418E"/>
    <w:rsid w:val="00024239"/>
    <w:rsid w:val="00025546"/>
    <w:rsid w:val="00026D91"/>
    <w:rsid w:val="00026FE0"/>
    <w:rsid w:val="00027F9A"/>
    <w:rsid w:val="00030233"/>
    <w:rsid w:val="000303B1"/>
    <w:rsid w:val="0003093B"/>
    <w:rsid w:val="00030CBF"/>
    <w:rsid w:val="00030E65"/>
    <w:rsid w:val="000320B6"/>
    <w:rsid w:val="000323A8"/>
    <w:rsid w:val="00032E32"/>
    <w:rsid w:val="00032E45"/>
    <w:rsid w:val="00034BAA"/>
    <w:rsid w:val="00034DB4"/>
    <w:rsid w:val="00035043"/>
    <w:rsid w:val="000351A8"/>
    <w:rsid w:val="000361BD"/>
    <w:rsid w:val="00040039"/>
    <w:rsid w:val="00040707"/>
    <w:rsid w:val="00040A6E"/>
    <w:rsid w:val="00041A06"/>
    <w:rsid w:val="00041C6B"/>
    <w:rsid w:val="00041DEC"/>
    <w:rsid w:val="00041F3F"/>
    <w:rsid w:val="00042071"/>
    <w:rsid w:val="00043C1F"/>
    <w:rsid w:val="00044635"/>
    <w:rsid w:val="000446F5"/>
    <w:rsid w:val="0004491A"/>
    <w:rsid w:val="0004509D"/>
    <w:rsid w:val="000450BB"/>
    <w:rsid w:val="000457F6"/>
    <w:rsid w:val="00047B47"/>
    <w:rsid w:val="00050B26"/>
    <w:rsid w:val="00050F0E"/>
    <w:rsid w:val="000515F7"/>
    <w:rsid w:val="00052853"/>
    <w:rsid w:val="00052CE2"/>
    <w:rsid w:val="00052F1A"/>
    <w:rsid w:val="00052FEE"/>
    <w:rsid w:val="000532F5"/>
    <w:rsid w:val="00053842"/>
    <w:rsid w:val="00055340"/>
    <w:rsid w:val="00055895"/>
    <w:rsid w:val="000566CD"/>
    <w:rsid w:val="000566D2"/>
    <w:rsid w:val="0006013D"/>
    <w:rsid w:val="00060F87"/>
    <w:rsid w:val="000612E4"/>
    <w:rsid w:val="0006156A"/>
    <w:rsid w:val="00063B78"/>
    <w:rsid w:val="00063F41"/>
    <w:rsid w:val="00064577"/>
    <w:rsid w:val="00065204"/>
    <w:rsid w:val="00065EAA"/>
    <w:rsid w:val="00066380"/>
    <w:rsid w:val="00066ACA"/>
    <w:rsid w:val="00066D80"/>
    <w:rsid w:val="000679EB"/>
    <w:rsid w:val="00067F7C"/>
    <w:rsid w:val="00070D94"/>
    <w:rsid w:val="00070FCB"/>
    <w:rsid w:val="00071286"/>
    <w:rsid w:val="00071DCB"/>
    <w:rsid w:val="000725CA"/>
    <w:rsid w:val="000727F1"/>
    <w:rsid w:val="00072A77"/>
    <w:rsid w:val="00072CFF"/>
    <w:rsid w:val="000734D6"/>
    <w:rsid w:val="000740AF"/>
    <w:rsid w:val="000747F7"/>
    <w:rsid w:val="00074D1B"/>
    <w:rsid w:val="000751AF"/>
    <w:rsid w:val="00075228"/>
    <w:rsid w:val="00076C8D"/>
    <w:rsid w:val="00076FDC"/>
    <w:rsid w:val="0007762C"/>
    <w:rsid w:val="000779A1"/>
    <w:rsid w:val="00080154"/>
    <w:rsid w:val="000805CD"/>
    <w:rsid w:val="00080991"/>
    <w:rsid w:val="0008120F"/>
    <w:rsid w:val="000824BD"/>
    <w:rsid w:val="0008378F"/>
    <w:rsid w:val="000855DE"/>
    <w:rsid w:val="00085687"/>
    <w:rsid w:val="00085DE7"/>
    <w:rsid w:val="000863B6"/>
    <w:rsid w:val="00087EB7"/>
    <w:rsid w:val="000902A0"/>
    <w:rsid w:val="00090B5A"/>
    <w:rsid w:val="00090DA4"/>
    <w:rsid w:val="00091BC4"/>
    <w:rsid w:val="000923DD"/>
    <w:rsid w:val="000926AD"/>
    <w:rsid w:val="00092763"/>
    <w:rsid w:val="00092B00"/>
    <w:rsid w:val="00093439"/>
    <w:rsid w:val="000953D8"/>
    <w:rsid w:val="00095661"/>
    <w:rsid w:val="00095B4D"/>
    <w:rsid w:val="00096369"/>
    <w:rsid w:val="000965F8"/>
    <w:rsid w:val="00096E75"/>
    <w:rsid w:val="00097D60"/>
    <w:rsid w:val="000A024A"/>
    <w:rsid w:val="000A025F"/>
    <w:rsid w:val="000A0C47"/>
    <w:rsid w:val="000A1189"/>
    <w:rsid w:val="000A1B7B"/>
    <w:rsid w:val="000A2B5D"/>
    <w:rsid w:val="000A2EE7"/>
    <w:rsid w:val="000A33BE"/>
    <w:rsid w:val="000A5232"/>
    <w:rsid w:val="000A5EC4"/>
    <w:rsid w:val="000A6DE0"/>
    <w:rsid w:val="000B0D50"/>
    <w:rsid w:val="000B0FF8"/>
    <w:rsid w:val="000B1403"/>
    <w:rsid w:val="000B1ADB"/>
    <w:rsid w:val="000B1BDD"/>
    <w:rsid w:val="000B33CA"/>
    <w:rsid w:val="000B4397"/>
    <w:rsid w:val="000B4626"/>
    <w:rsid w:val="000B4971"/>
    <w:rsid w:val="000B4D70"/>
    <w:rsid w:val="000B4F75"/>
    <w:rsid w:val="000B516D"/>
    <w:rsid w:val="000B54AB"/>
    <w:rsid w:val="000B6838"/>
    <w:rsid w:val="000B6943"/>
    <w:rsid w:val="000B7022"/>
    <w:rsid w:val="000C101E"/>
    <w:rsid w:val="000C16AF"/>
    <w:rsid w:val="000C1E56"/>
    <w:rsid w:val="000C1F6D"/>
    <w:rsid w:val="000C1FCD"/>
    <w:rsid w:val="000C2540"/>
    <w:rsid w:val="000C2F50"/>
    <w:rsid w:val="000C338D"/>
    <w:rsid w:val="000C3591"/>
    <w:rsid w:val="000C3AFC"/>
    <w:rsid w:val="000C472F"/>
    <w:rsid w:val="000C4CFB"/>
    <w:rsid w:val="000C4E22"/>
    <w:rsid w:val="000C51FF"/>
    <w:rsid w:val="000C58EB"/>
    <w:rsid w:val="000C6741"/>
    <w:rsid w:val="000D0916"/>
    <w:rsid w:val="000D1500"/>
    <w:rsid w:val="000D248A"/>
    <w:rsid w:val="000D3EEC"/>
    <w:rsid w:val="000D57A6"/>
    <w:rsid w:val="000D5945"/>
    <w:rsid w:val="000D63CD"/>
    <w:rsid w:val="000D69EA"/>
    <w:rsid w:val="000D77B0"/>
    <w:rsid w:val="000D7B67"/>
    <w:rsid w:val="000E0178"/>
    <w:rsid w:val="000E1854"/>
    <w:rsid w:val="000E2EDA"/>
    <w:rsid w:val="000E3B6C"/>
    <w:rsid w:val="000E4593"/>
    <w:rsid w:val="000E5E32"/>
    <w:rsid w:val="000E6878"/>
    <w:rsid w:val="000E7CBE"/>
    <w:rsid w:val="000E7F71"/>
    <w:rsid w:val="000F1A44"/>
    <w:rsid w:val="000F1B41"/>
    <w:rsid w:val="000F1FBA"/>
    <w:rsid w:val="000F21D1"/>
    <w:rsid w:val="000F24D9"/>
    <w:rsid w:val="000F3CC5"/>
    <w:rsid w:val="000F3D32"/>
    <w:rsid w:val="000F4B99"/>
    <w:rsid w:val="000F6760"/>
    <w:rsid w:val="000F6D7D"/>
    <w:rsid w:val="000F77CB"/>
    <w:rsid w:val="00100726"/>
    <w:rsid w:val="0010083E"/>
    <w:rsid w:val="00100A1C"/>
    <w:rsid w:val="001011CA"/>
    <w:rsid w:val="00101D58"/>
    <w:rsid w:val="00102067"/>
    <w:rsid w:val="00103668"/>
    <w:rsid w:val="00103E07"/>
    <w:rsid w:val="001052AE"/>
    <w:rsid w:val="00105B7B"/>
    <w:rsid w:val="00106C05"/>
    <w:rsid w:val="0011027F"/>
    <w:rsid w:val="00111023"/>
    <w:rsid w:val="00111850"/>
    <w:rsid w:val="00112B07"/>
    <w:rsid w:val="001140BB"/>
    <w:rsid w:val="001140F3"/>
    <w:rsid w:val="0011419C"/>
    <w:rsid w:val="00114260"/>
    <w:rsid w:val="00115898"/>
    <w:rsid w:val="001159C6"/>
    <w:rsid w:val="00115D74"/>
    <w:rsid w:val="001160FA"/>
    <w:rsid w:val="00116194"/>
    <w:rsid w:val="001175E9"/>
    <w:rsid w:val="001176EC"/>
    <w:rsid w:val="00117B3B"/>
    <w:rsid w:val="00121C4F"/>
    <w:rsid w:val="00122018"/>
    <w:rsid w:val="0012245D"/>
    <w:rsid w:val="00123091"/>
    <w:rsid w:val="00123420"/>
    <w:rsid w:val="00123442"/>
    <w:rsid w:val="001242CA"/>
    <w:rsid w:val="00124813"/>
    <w:rsid w:val="00125F24"/>
    <w:rsid w:val="00126277"/>
    <w:rsid w:val="001272B1"/>
    <w:rsid w:val="00131E00"/>
    <w:rsid w:val="00131EC9"/>
    <w:rsid w:val="0013257E"/>
    <w:rsid w:val="001328D6"/>
    <w:rsid w:val="00132FD8"/>
    <w:rsid w:val="00133536"/>
    <w:rsid w:val="00134034"/>
    <w:rsid w:val="00135D1B"/>
    <w:rsid w:val="00136D3E"/>
    <w:rsid w:val="0013742B"/>
    <w:rsid w:val="00137552"/>
    <w:rsid w:val="00140473"/>
    <w:rsid w:val="00140AD6"/>
    <w:rsid w:val="00141478"/>
    <w:rsid w:val="00142340"/>
    <w:rsid w:val="001424E0"/>
    <w:rsid w:val="001425A1"/>
    <w:rsid w:val="00142A9D"/>
    <w:rsid w:val="0014329A"/>
    <w:rsid w:val="00143B52"/>
    <w:rsid w:val="00144036"/>
    <w:rsid w:val="0014405E"/>
    <w:rsid w:val="00144689"/>
    <w:rsid w:val="0014469A"/>
    <w:rsid w:val="001464F7"/>
    <w:rsid w:val="00146578"/>
    <w:rsid w:val="00146693"/>
    <w:rsid w:val="00150F63"/>
    <w:rsid w:val="00151DDA"/>
    <w:rsid w:val="001539CE"/>
    <w:rsid w:val="00153D6E"/>
    <w:rsid w:val="00153E32"/>
    <w:rsid w:val="00154534"/>
    <w:rsid w:val="00155385"/>
    <w:rsid w:val="00156222"/>
    <w:rsid w:val="00156D64"/>
    <w:rsid w:val="00157371"/>
    <w:rsid w:val="0015750E"/>
    <w:rsid w:val="00157518"/>
    <w:rsid w:val="0016071A"/>
    <w:rsid w:val="00160983"/>
    <w:rsid w:val="001611D2"/>
    <w:rsid w:val="001615D5"/>
    <w:rsid w:val="001621C5"/>
    <w:rsid w:val="00162B84"/>
    <w:rsid w:val="0016438F"/>
    <w:rsid w:val="00164781"/>
    <w:rsid w:val="0016572C"/>
    <w:rsid w:val="00165836"/>
    <w:rsid w:val="00165F4B"/>
    <w:rsid w:val="00166310"/>
    <w:rsid w:val="00166A51"/>
    <w:rsid w:val="00166A89"/>
    <w:rsid w:val="001676A5"/>
    <w:rsid w:val="0016790B"/>
    <w:rsid w:val="001701B7"/>
    <w:rsid w:val="001719B4"/>
    <w:rsid w:val="001720D0"/>
    <w:rsid w:val="00172397"/>
    <w:rsid w:val="00172399"/>
    <w:rsid w:val="00172A1A"/>
    <w:rsid w:val="00172B0E"/>
    <w:rsid w:val="00174084"/>
    <w:rsid w:val="001748C3"/>
    <w:rsid w:val="001753A5"/>
    <w:rsid w:val="001753D8"/>
    <w:rsid w:val="0017627E"/>
    <w:rsid w:val="001764A9"/>
    <w:rsid w:val="00181C96"/>
    <w:rsid w:val="00181CC3"/>
    <w:rsid w:val="00182013"/>
    <w:rsid w:val="0018218A"/>
    <w:rsid w:val="00182556"/>
    <w:rsid w:val="00182756"/>
    <w:rsid w:val="001827DC"/>
    <w:rsid w:val="00182A25"/>
    <w:rsid w:val="00183F50"/>
    <w:rsid w:val="0018444D"/>
    <w:rsid w:val="00185C3B"/>
    <w:rsid w:val="00186A93"/>
    <w:rsid w:val="0019053B"/>
    <w:rsid w:val="00191639"/>
    <w:rsid w:val="0019345C"/>
    <w:rsid w:val="001941C6"/>
    <w:rsid w:val="00195DA8"/>
    <w:rsid w:val="00195E89"/>
    <w:rsid w:val="00196468"/>
    <w:rsid w:val="001974D2"/>
    <w:rsid w:val="00197B90"/>
    <w:rsid w:val="00197D52"/>
    <w:rsid w:val="001A1231"/>
    <w:rsid w:val="001A1635"/>
    <w:rsid w:val="001A1C85"/>
    <w:rsid w:val="001A2A74"/>
    <w:rsid w:val="001A3563"/>
    <w:rsid w:val="001A3992"/>
    <w:rsid w:val="001A49D7"/>
    <w:rsid w:val="001A65EE"/>
    <w:rsid w:val="001A6776"/>
    <w:rsid w:val="001A6A0E"/>
    <w:rsid w:val="001A70F2"/>
    <w:rsid w:val="001A7BA7"/>
    <w:rsid w:val="001B05F6"/>
    <w:rsid w:val="001B07CF"/>
    <w:rsid w:val="001B0E5F"/>
    <w:rsid w:val="001B25F3"/>
    <w:rsid w:val="001B29C7"/>
    <w:rsid w:val="001B3491"/>
    <w:rsid w:val="001B3FAD"/>
    <w:rsid w:val="001B42FD"/>
    <w:rsid w:val="001B4E60"/>
    <w:rsid w:val="001B524E"/>
    <w:rsid w:val="001B586B"/>
    <w:rsid w:val="001B598A"/>
    <w:rsid w:val="001B625C"/>
    <w:rsid w:val="001B740B"/>
    <w:rsid w:val="001C2779"/>
    <w:rsid w:val="001C2EFF"/>
    <w:rsid w:val="001C3038"/>
    <w:rsid w:val="001C3D0A"/>
    <w:rsid w:val="001C535D"/>
    <w:rsid w:val="001C5824"/>
    <w:rsid w:val="001C5CE8"/>
    <w:rsid w:val="001C61D3"/>
    <w:rsid w:val="001C6B98"/>
    <w:rsid w:val="001C74D3"/>
    <w:rsid w:val="001C760F"/>
    <w:rsid w:val="001C7FB3"/>
    <w:rsid w:val="001D0F5E"/>
    <w:rsid w:val="001D1592"/>
    <w:rsid w:val="001D362D"/>
    <w:rsid w:val="001D405B"/>
    <w:rsid w:val="001D56D1"/>
    <w:rsid w:val="001E0F94"/>
    <w:rsid w:val="001E10D4"/>
    <w:rsid w:val="001E15CA"/>
    <w:rsid w:val="001E3BE9"/>
    <w:rsid w:val="001E467A"/>
    <w:rsid w:val="001E570D"/>
    <w:rsid w:val="001E6928"/>
    <w:rsid w:val="001E69C0"/>
    <w:rsid w:val="001E6A0E"/>
    <w:rsid w:val="001E6D23"/>
    <w:rsid w:val="001E77DA"/>
    <w:rsid w:val="001E7C18"/>
    <w:rsid w:val="001E7C3D"/>
    <w:rsid w:val="001F0047"/>
    <w:rsid w:val="001F0FDC"/>
    <w:rsid w:val="001F1044"/>
    <w:rsid w:val="001F2D0B"/>
    <w:rsid w:val="001F3436"/>
    <w:rsid w:val="001F3838"/>
    <w:rsid w:val="001F3CCC"/>
    <w:rsid w:val="001F41F3"/>
    <w:rsid w:val="001F4454"/>
    <w:rsid w:val="001F4FC5"/>
    <w:rsid w:val="001F56D0"/>
    <w:rsid w:val="001F5B07"/>
    <w:rsid w:val="001F5C21"/>
    <w:rsid w:val="001F5CA6"/>
    <w:rsid w:val="001F6233"/>
    <w:rsid w:val="001F78DA"/>
    <w:rsid w:val="00200801"/>
    <w:rsid w:val="00200D05"/>
    <w:rsid w:val="00201D5C"/>
    <w:rsid w:val="002024DC"/>
    <w:rsid w:val="0020291A"/>
    <w:rsid w:val="00202DBA"/>
    <w:rsid w:val="002039F5"/>
    <w:rsid w:val="00204A7F"/>
    <w:rsid w:val="00205007"/>
    <w:rsid w:val="002069EF"/>
    <w:rsid w:val="00206F3A"/>
    <w:rsid w:val="002076EF"/>
    <w:rsid w:val="002077E6"/>
    <w:rsid w:val="00207B6C"/>
    <w:rsid w:val="00207DC4"/>
    <w:rsid w:val="00210944"/>
    <w:rsid w:val="00211086"/>
    <w:rsid w:val="00212F4C"/>
    <w:rsid w:val="002131F7"/>
    <w:rsid w:val="00213DA6"/>
    <w:rsid w:val="002152F6"/>
    <w:rsid w:val="0021533A"/>
    <w:rsid w:val="002155AD"/>
    <w:rsid w:val="002158DC"/>
    <w:rsid w:val="0021593F"/>
    <w:rsid w:val="00215C76"/>
    <w:rsid w:val="0021693D"/>
    <w:rsid w:val="00217D61"/>
    <w:rsid w:val="00220094"/>
    <w:rsid w:val="0022186F"/>
    <w:rsid w:val="00221AF9"/>
    <w:rsid w:val="00221EFF"/>
    <w:rsid w:val="00222E77"/>
    <w:rsid w:val="0022338E"/>
    <w:rsid w:val="002249E9"/>
    <w:rsid w:val="00224F5B"/>
    <w:rsid w:val="00225D7C"/>
    <w:rsid w:val="00225E48"/>
    <w:rsid w:val="00226217"/>
    <w:rsid w:val="0022629A"/>
    <w:rsid w:val="002264A9"/>
    <w:rsid w:val="00226C4D"/>
    <w:rsid w:val="00227341"/>
    <w:rsid w:val="00227BBA"/>
    <w:rsid w:val="0023066B"/>
    <w:rsid w:val="00230F30"/>
    <w:rsid w:val="00230F60"/>
    <w:rsid w:val="00231EDB"/>
    <w:rsid w:val="00232C33"/>
    <w:rsid w:val="00233CB2"/>
    <w:rsid w:val="0023409C"/>
    <w:rsid w:val="00234963"/>
    <w:rsid w:val="00235653"/>
    <w:rsid w:val="002360E5"/>
    <w:rsid w:val="00240E33"/>
    <w:rsid w:val="002414A5"/>
    <w:rsid w:val="0024193C"/>
    <w:rsid w:val="00241C11"/>
    <w:rsid w:val="002423EB"/>
    <w:rsid w:val="00242B8B"/>
    <w:rsid w:val="002432CA"/>
    <w:rsid w:val="00244033"/>
    <w:rsid w:val="002445E3"/>
    <w:rsid w:val="0024514D"/>
    <w:rsid w:val="002452D3"/>
    <w:rsid w:val="00245FAA"/>
    <w:rsid w:val="00246161"/>
    <w:rsid w:val="00246E0B"/>
    <w:rsid w:val="00247C51"/>
    <w:rsid w:val="00250FE9"/>
    <w:rsid w:val="00251166"/>
    <w:rsid w:val="0025135E"/>
    <w:rsid w:val="0025148C"/>
    <w:rsid w:val="00251872"/>
    <w:rsid w:val="00251B47"/>
    <w:rsid w:val="002543E0"/>
    <w:rsid w:val="00254CFB"/>
    <w:rsid w:val="00254E3B"/>
    <w:rsid w:val="0025558D"/>
    <w:rsid w:val="002558EE"/>
    <w:rsid w:val="0026305A"/>
    <w:rsid w:val="0026475E"/>
    <w:rsid w:val="00265012"/>
    <w:rsid w:val="00266A7A"/>
    <w:rsid w:val="00266D75"/>
    <w:rsid w:val="00267311"/>
    <w:rsid w:val="002677F7"/>
    <w:rsid w:val="0026786A"/>
    <w:rsid w:val="002706B3"/>
    <w:rsid w:val="002709BB"/>
    <w:rsid w:val="00270EC1"/>
    <w:rsid w:val="00271045"/>
    <w:rsid w:val="002716F0"/>
    <w:rsid w:val="0027181D"/>
    <w:rsid w:val="00271A31"/>
    <w:rsid w:val="00272989"/>
    <w:rsid w:val="00273F5F"/>
    <w:rsid w:val="00274297"/>
    <w:rsid w:val="00274D64"/>
    <w:rsid w:val="00275383"/>
    <w:rsid w:val="00275D03"/>
    <w:rsid w:val="002769E5"/>
    <w:rsid w:val="002769E9"/>
    <w:rsid w:val="002775EF"/>
    <w:rsid w:val="00277A00"/>
    <w:rsid w:val="002800C3"/>
    <w:rsid w:val="00280578"/>
    <w:rsid w:val="00280B63"/>
    <w:rsid w:val="00281846"/>
    <w:rsid w:val="00282160"/>
    <w:rsid w:val="00283CBF"/>
    <w:rsid w:val="00284FA1"/>
    <w:rsid w:val="002853C5"/>
    <w:rsid w:val="00286080"/>
    <w:rsid w:val="00286946"/>
    <w:rsid w:val="00287380"/>
    <w:rsid w:val="00287A3D"/>
    <w:rsid w:val="00290564"/>
    <w:rsid w:val="002907D7"/>
    <w:rsid w:val="00291995"/>
    <w:rsid w:val="00292C75"/>
    <w:rsid w:val="0029311F"/>
    <w:rsid w:val="0029452F"/>
    <w:rsid w:val="0029477A"/>
    <w:rsid w:val="00294914"/>
    <w:rsid w:val="00294ECB"/>
    <w:rsid w:val="002958E4"/>
    <w:rsid w:val="00295BBC"/>
    <w:rsid w:val="00296098"/>
    <w:rsid w:val="002964B2"/>
    <w:rsid w:val="0029747F"/>
    <w:rsid w:val="002A25FB"/>
    <w:rsid w:val="002A2979"/>
    <w:rsid w:val="002A3535"/>
    <w:rsid w:val="002A3641"/>
    <w:rsid w:val="002A468A"/>
    <w:rsid w:val="002A4E5B"/>
    <w:rsid w:val="002A5139"/>
    <w:rsid w:val="002A51B3"/>
    <w:rsid w:val="002A6317"/>
    <w:rsid w:val="002A6343"/>
    <w:rsid w:val="002A7111"/>
    <w:rsid w:val="002A7D7B"/>
    <w:rsid w:val="002B0506"/>
    <w:rsid w:val="002B11EC"/>
    <w:rsid w:val="002B3212"/>
    <w:rsid w:val="002B3438"/>
    <w:rsid w:val="002B4CFB"/>
    <w:rsid w:val="002B5124"/>
    <w:rsid w:val="002B5282"/>
    <w:rsid w:val="002B5581"/>
    <w:rsid w:val="002B56F4"/>
    <w:rsid w:val="002B5FBF"/>
    <w:rsid w:val="002B66B3"/>
    <w:rsid w:val="002C00F6"/>
    <w:rsid w:val="002C1AB6"/>
    <w:rsid w:val="002C25CB"/>
    <w:rsid w:val="002C26E5"/>
    <w:rsid w:val="002C2A46"/>
    <w:rsid w:val="002C36C4"/>
    <w:rsid w:val="002C4E96"/>
    <w:rsid w:val="002C69DB"/>
    <w:rsid w:val="002C78B8"/>
    <w:rsid w:val="002C7E3C"/>
    <w:rsid w:val="002D01F0"/>
    <w:rsid w:val="002D1770"/>
    <w:rsid w:val="002D1CBE"/>
    <w:rsid w:val="002D2067"/>
    <w:rsid w:val="002D257A"/>
    <w:rsid w:val="002D2A5D"/>
    <w:rsid w:val="002D60B4"/>
    <w:rsid w:val="002D6FCF"/>
    <w:rsid w:val="002D7AB3"/>
    <w:rsid w:val="002E020B"/>
    <w:rsid w:val="002E094D"/>
    <w:rsid w:val="002E2033"/>
    <w:rsid w:val="002E2223"/>
    <w:rsid w:val="002E266E"/>
    <w:rsid w:val="002E2C3A"/>
    <w:rsid w:val="002E2D39"/>
    <w:rsid w:val="002E4831"/>
    <w:rsid w:val="002E496E"/>
    <w:rsid w:val="002E510E"/>
    <w:rsid w:val="002E618D"/>
    <w:rsid w:val="002E6BEE"/>
    <w:rsid w:val="002E6E06"/>
    <w:rsid w:val="002E71B4"/>
    <w:rsid w:val="002E7740"/>
    <w:rsid w:val="002F029A"/>
    <w:rsid w:val="002F252E"/>
    <w:rsid w:val="002F2BB3"/>
    <w:rsid w:val="002F2FA6"/>
    <w:rsid w:val="002F3150"/>
    <w:rsid w:val="002F433E"/>
    <w:rsid w:val="002F4969"/>
    <w:rsid w:val="002F4F68"/>
    <w:rsid w:val="002F582D"/>
    <w:rsid w:val="002F6C75"/>
    <w:rsid w:val="002F7181"/>
    <w:rsid w:val="002F71BE"/>
    <w:rsid w:val="002F784C"/>
    <w:rsid w:val="002F7ABF"/>
    <w:rsid w:val="00300003"/>
    <w:rsid w:val="00300846"/>
    <w:rsid w:val="00300980"/>
    <w:rsid w:val="00300A55"/>
    <w:rsid w:val="00300EFC"/>
    <w:rsid w:val="00301338"/>
    <w:rsid w:val="003014A2"/>
    <w:rsid w:val="00301659"/>
    <w:rsid w:val="00301CC5"/>
    <w:rsid w:val="00301DDD"/>
    <w:rsid w:val="00302498"/>
    <w:rsid w:val="0030272D"/>
    <w:rsid w:val="0030281B"/>
    <w:rsid w:val="003028DB"/>
    <w:rsid w:val="00303015"/>
    <w:rsid w:val="003030A9"/>
    <w:rsid w:val="003033F1"/>
    <w:rsid w:val="00304089"/>
    <w:rsid w:val="0030481B"/>
    <w:rsid w:val="00306D64"/>
    <w:rsid w:val="0030769B"/>
    <w:rsid w:val="00311124"/>
    <w:rsid w:val="0031114B"/>
    <w:rsid w:val="00312593"/>
    <w:rsid w:val="003127A8"/>
    <w:rsid w:val="00313162"/>
    <w:rsid w:val="00313A73"/>
    <w:rsid w:val="00313A8B"/>
    <w:rsid w:val="00313DA1"/>
    <w:rsid w:val="00315363"/>
    <w:rsid w:val="00315EE0"/>
    <w:rsid w:val="00317BC4"/>
    <w:rsid w:val="003200D7"/>
    <w:rsid w:val="0032047E"/>
    <w:rsid w:val="00320834"/>
    <w:rsid w:val="003217F0"/>
    <w:rsid w:val="00321DB3"/>
    <w:rsid w:val="003222D9"/>
    <w:rsid w:val="00322529"/>
    <w:rsid w:val="00322683"/>
    <w:rsid w:val="00322739"/>
    <w:rsid w:val="003227E9"/>
    <w:rsid w:val="00323744"/>
    <w:rsid w:val="003255D3"/>
    <w:rsid w:val="00325C3E"/>
    <w:rsid w:val="00325F00"/>
    <w:rsid w:val="0032730D"/>
    <w:rsid w:val="003304C1"/>
    <w:rsid w:val="00330A80"/>
    <w:rsid w:val="00330D7B"/>
    <w:rsid w:val="00331E2D"/>
    <w:rsid w:val="00333B81"/>
    <w:rsid w:val="003345D0"/>
    <w:rsid w:val="0033627C"/>
    <w:rsid w:val="00336A09"/>
    <w:rsid w:val="00337A3E"/>
    <w:rsid w:val="00337D68"/>
    <w:rsid w:val="00341156"/>
    <w:rsid w:val="0034172C"/>
    <w:rsid w:val="00341A21"/>
    <w:rsid w:val="00342EEE"/>
    <w:rsid w:val="0034404E"/>
    <w:rsid w:val="00344262"/>
    <w:rsid w:val="00344E03"/>
    <w:rsid w:val="0034537E"/>
    <w:rsid w:val="00345D2A"/>
    <w:rsid w:val="00345DEB"/>
    <w:rsid w:val="00347209"/>
    <w:rsid w:val="00347CB0"/>
    <w:rsid w:val="00350DF6"/>
    <w:rsid w:val="003525F7"/>
    <w:rsid w:val="00354C63"/>
    <w:rsid w:val="003553AE"/>
    <w:rsid w:val="003572BD"/>
    <w:rsid w:val="003602E0"/>
    <w:rsid w:val="00360474"/>
    <w:rsid w:val="00360539"/>
    <w:rsid w:val="00360780"/>
    <w:rsid w:val="003609ED"/>
    <w:rsid w:val="00360B67"/>
    <w:rsid w:val="00360EC8"/>
    <w:rsid w:val="0036117F"/>
    <w:rsid w:val="00361487"/>
    <w:rsid w:val="0036195A"/>
    <w:rsid w:val="00361B83"/>
    <w:rsid w:val="00361E6D"/>
    <w:rsid w:val="003621AC"/>
    <w:rsid w:val="00362547"/>
    <w:rsid w:val="0036270C"/>
    <w:rsid w:val="00362851"/>
    <w:rsid w:val="00363FD8"/>
    <w:rsid w:val="00365033"/>
    <w:rsid w:val="00365D71"/>
    <w:rsid w:val="00365E0D"/>
    <w:rsid w:val="003663C2"/>
    <w:rsid w:val="00367AD4"/>
    <w:rsid w:val="003700B1"/>
    <w:rsid w:val="003700E1"/>
    <w:rsid w:val="00371921"/>
    <w:rsid w:val="00371933"/>
    <w:rsid w:val="003734D5"/>
    <w:rsid w:val="00373565"/>
    <w:rsid w:val="003738FF"/>
    <w:rsid w:val="003746AD"/>
    <w:rsid w:val="00374F0E"/>
    <w:rsid w:val="0037508F"/>
    <w:rsid w:val="003803E6"/>
    <w:rsid w:val="00380865"/>
    <w:rsid w:val="003831AA"/>
    <w:rsid w:val="0038347E"/>
    <w:rsid w:val="003837F0"/>
    <w:rsid w:val="003847E2"/>
    <w:rsid w:val="00386929"/>
    <w:rsid w:val="00386BE4"/>
    <w:rsid w:val="00387FF4"/>
    <w:rsid w:val="00390009"/>
    <w:rsid w:val="003901CD"/>
    <w:rsid w:val="00390B2B"/>
    <w:rsid w:val="00390D5E"/>
    <w:rsid w:val="00391DA4"/>
    <w:rsid w:val="003934F7"/>
    <w:rsid w:val="0039384B"/>
    <w:rsid w:val="00394BBB"/>
    <w:rsid w:val="00394EBE"/>
    <w:rsid w:val="00395374"/>
    <w:rsid w:val="00395956"/>
    <w:rsid w:val="003971F0"/>
    <w:rsid w:val="00397381"/>
    <w:rsid w:val="0039759A"/>
    <w:rsid w:val="003978C2"/>
    <w:rsid w:val="003A0279"/>
    <w:rsid w:val="003A1457"/>
    <w:rsid w:val="003A2B17"/>
    <w:rsid w:val="003A3D43"/>
    <w:rsid w:val="003A3FE9"/>
    <w:rsid w:val="003A3FF9"/>
    <w:rsid w:val="003A40B0"/>
    <w:rsid w:val="003A4F77"/>
    <w:rsid w:val="003A557B"/>
    <w:rsid w:val="003A5700"/>
    <w:rsid w:val="003A5904"/>
    <w:rsid w:val="003A5BBB"/>
    <w:rsid w:val="003A5FC8"/>
    <w:rsid w:val="003A6367"/>
    <w:rsid w:val="003A6E88"/>
    <w:rsid w:val="003A7716"/>
    <w:rsid w:val="003A7842"/>
    <w:rsid w:val="003A7CAB"/>
    <w:rsid w:val="003B0498"/>
    <w:rsid w:val="003B0925"/>
    <w:rsid w:val="003B134B"/>
    <w:rsid w:val="003B13C0"/>
    <w:rsid w:val="003B1725"/>
    <w:rsid w:val="003B1FD2"/>
    <w:rsid w:val="003B205B"/>
    <w:rsid w:val="003B2E4F"/>
    <w:rsid w:val="003B38BF"/>
    <w:rsid w:val="003B441C"/>
    <w:rsid w:val="003B450D"/>
    <w:rsid w:val="003B4C31"/>
    <w:rsid w:val="003B5377"/>
    <w:rsid w:val="003B55DD"/>
    <w:rsid w:val="003B59E5"/>
    <w:rsid w:val="003B5B83"/>
    <w:rsid w:val="003B5E54"/>
    <w:rsid w:val="003B702A"/>
    <w:rsid w:val="003B7606"/>
    <w:rsid w:val="003B789A"/>
    <w:rsid w:val="003C06F4"/>
    <w:rsid w:val="003C0B5D"/>
    <w:rsid w:val="003C2FD0"/>
    <w:rsid w:val="003C3009"/>
    <w:rsid w:val="003C3CEC"/>
    <w:rsid w:val="003C4EED"/>
    <w:rsid w:val="003C5B48"/>
    <w:rsid w:val="003C6260"/>
    <w:rsid w:val="003C649C"/>
    <w:rsid w:val="003C7329"/>
    <w:rsid w:val="003D0A50"/>
    <w:rsid w:val="003D193D"/>
    <w:rsid w:val="003D1EF5"/>
    <w:rsid w:val="003D2182"/>
    <w:rsid w:val="003D39FD"/>
    <w:rsid w:val="003D3ADD"/>
    <w:rsid w:val="003D3FA6"/>
    <w:rsid w:val="003D41D3"/>
    <w:rsid w:val="003D4371"/>
    <w:rsid w:val="003D488C"/>
    <w:rsid w:val="003D48E6"/>
    <w:rsid w:val="003D4BD1"/>
    <w:rsid w:val="003D4D05"/>
    <w:rsid w:val="003D4DD6"/>
    <w:rsid w:val="003D4F08"/>
    <w:rsid w:val="003D5507"/>
    <w:rsid w:val="003D5E57"/>
    <w:rsid w:val="003D6B7E"/>
    <w:rsid w:val="003D714A"/>
    <w:rsid w:val="003D7527"/>
    <w:rsid w:val="003E07ED"/>
    <w:rsid w:val="003E1DF9"/>
    <w:rsid w:val="003E2DCA"/>
    <w:rsid w:val="003E3C51"/>
    <w:rsid w:val="003E438F"/>
    <w:rsid w:val="003E4456"/>
    <w:rsid w:val="003E47B0"/>
    <w:rsid w:val="003E5249"/>
    <w:rsid w:val="003E5392"/>
    <w:rsid w:val="003E5A5F"/>
    <w:rsid w:val="003E6009"/>
    <w:rsid w:val="003E7769"/>
    <w:rsid w:val="003F01C3"/>
    <w:rsid w:val="003F031E"/>
    <w:rsid w:val="003F0683"/>
    <w:rsid w:val="003F0EB1"/>
    <w:rsid w:val="003F10E7"/>
    <w:rsid w:val="003F1B4E"/>
    <w:rsid w:val="003F1C73"/>
    <w:rsid w:val="003F1D55"/>
    <w:rsid w:val="003F1F13"/>
    <w:rsid w:val="003F24C3"/>
    <w:rsid w:val="003F2C77"/>
    <w:rsid w:val="003F33ED"/>
    <w:rsid w:val="003F3F01"/>
    <w:rsid w:val="003F4642"/>
    <w:rsid w:val="003F47FF"/>
    <w:rsid w:val="003F5F95"/>
    <w:rsid w:val="003F61B1"/>
    <w:rsid w:val="003F6632"/>
    <w:rsid w:val="003F6CD2"/>
    <w:rsid w:val="003F753E"/>
    <w:rsid w:val="00400559"/>
    <w:rsid w:val="00400E17"/>
    <w:rsid w:val="00402AAA"/>
    <w:rsid w:val="004034D4"/>
    <w:rsid w:val="004046A0"/>
    <w:rsid w:val="00404EEA"/>
    <w:rsid w:val="0040588D"/>
    <w:rsid w:val="0040608D"/>
    <w:rsid w:val="00406093"/>
    <w:rsid w:val="00407635"/>
    <w:rsid w:val="00407C97"/>
    <w:rsid w:val="00407E80"/>
    <w:rsid w:val="00410A5F"/>
    <w:rsid w:val="00410F9A"/>
    <w:rsid w:val="0041183F"/>
    <w:rsid w:val="00411F4E"/>
    <w:rsid w:val="00413508"/>
    <w:rsid w:val="004148C0"/>
    <w:rsid w:val="00417182"/>
    <w:rsid w:val="0041788F"/>
    <w:rsid w:val="00417C54"/>
    <w:rsid w:val="004200D7"/>
    <w:rsid w:val="004207E3"/>
    <w:rsid w:val="00421280"/>
    <w:rsid w:val="00421E1F"/>
    <w:rsid w:val="004222CC"/>
    <w:rsid w:val="004224EF"/>
    <w:rsid w:val="00423146"/>
    <w:rsid w:val="00423B52"/>
    <w:rsid w:val="00423C60"/>
    <w:rsid w:val="0042426D"/>
    <w:rsid w:val="00425747"/>
    <w:rsid w:val="004266C1"/>
    <w:rsid w:val="00426FE0"/>
    <w:rsid w:val="00430BB6"/>
    <w:rsid w:val="00430E63"/>
    <w:rsid w:val="0043223E"/>
    <w:rsid w:val="0043309D"/>
    <w:rsid w:val="00433580"/>
    <w:rsid w:val="004341EA"/>
    <w:rsid w:val="0043494D"/>
    <w:rsid w:val="00434A11"/>
    <w:rsid w:val="00434B41"/>
    <w:rsid w:val="00435C7B"/>
    <w:rsid w:val="00435ED4"/>
    <w:rsid w:val="00436434"/>
    <w:rsid w:val="00436630"/>
    <w:rsid w:val="0043668D"/>
    <w:rsid w:val="00437E22"/>
    <w:rsid w:val="00440553"/>
    <w:rsid w:val="004406CD"/>
    <w:rsid w:val="004407E7"/>
    <w:rsid w:val="00440D7B"/>
    <w:rsid w:val="00441438"/>
    <w:rsid w:val="00441C6F"/>
    <w:rsid w:val="0044212E"/>
    <w:rsid w:val="00442495"/>
    <w:rsid w:val="004425ED"/>
    <w:rsid w:val="00442835"/>
    <w:rsid w:val="00442E75"/>
    <w:rsid w:val="00443275"/>
    <w:rsid w:val="00443AC8"/>
    <w:rsid w:val="004451E1"/>
    <w:rsid w:val="004454BB"/>
    <w:rsid w:val="004455B1"/>
    <w:rsid w:val="00445ABE"/>
    <w:rsid w:val="00445C7A"/>
    <w:rsid w:val="0044607A"/>
    <w:rsid w:val="00446407"/>
    <w:rsid w:val="00447A85"/>
    <w:rsid w:val="004511F1"/>
    <w:rsid w:val="0045158F"/>
    <w:rsid w:val="0045183A"/>
    <w:rsid w:val="00452D89"/>
    <w:rsid w:val="00452FDB"/>
    <w:rsid w:val="00453174"/>
    <w:rsid w:val="00453D7A"/>
    <w:rsid w:val="00453F8B"/>
    <w:rsid w:val="00454739"/>
    <w:rsid w:val="00454A7D"/>
    <w:rsid w:val="0045674A"/>
    <w:rsid w:val="004571DD"/>
    <w:rsid w:val="004606EB"/>
    <w:rsid w:val="00460B8A"/>
    <w:rsid w:val="00461E93"/>
    <w:rsid w:val="00462197"/>
    <w:rsid w:val="004624F0"/>
    <w:rsid w:val="00462612"/>
    <w:rsid w:val="00462F79"/>
    <w:rsid w:val="004633CE"/>
    <w:rsid w:val="0046369A"/>
    <w:rsid w:val="00463B9B"/>
    <w:rsid w:val="00463FFB"/>
    <w:rsid w:val="00464D8C"/>
    <w:rsid w:val="004673EF"/>
    <w:rsid w:val="0046755E"/>
    <w:rsid w:val="00467A54"/>
    <w:rsid w:val="00470204"/>
    <w:rsid w:val="004704B2"/>
    <w:rsid w:val="00470581"/>
    <w:rsid w:val="00470A51"/>
    <w:rsid w:val="00471353"/>
    <w:rsid w:val="004717C2"/>
    <w:rsid w:val="004717CC"/>
    <w:rsid w:val="00472273"/>
    <w:rsid w:val="0047322A"/>
    <w:rsid w:val="00473960"/>
    <w:rsid w:val="004750D4"/>
    <w:rsid w:val="0047702A"/>
    <w:rsid w:val="004773F5"/>
    <w:rsid w:val="004803B8"/>
    <w:rsid w:val="004809D6"/>
    <w:rsid w:val="00480B42"/>
    <w:rsid w:val="00481270"/>
    <w:rsid w:val="00481699"/>
    <w:rsid w:val="0048169B"/>
    <w:rsid w:val="0048216E"/>
    <w:rsid w:val="00482431"/>
    <w:rsid w:val="00483217"/>
    <w:rsid w:val="00484586"/>
    <w:rsid w:val="00484B2A"/>
    <w:rsid w:val="00484C8E"/>
    <w:rsid w:val="00484D4F"/>
    <w:rsid w:val="00485284"/>
    <w:rsid w:val="004866E6"/>
    <w:rsid w:val="00487041"/>
    <w:rsid w:val="004902BB"/>
    <w:rsid w:val="0049033B"/>
    <w:rsid w:val="00490458"/>
    <w:rsid w:val="00490DDD"/>
    <w:rsid w:val="004911CC"/>
    <w:rsid w:val="004916C7"/>
    <w:rsid w:val="00491859"/>
    <w:rsid w:val="00492450"/>
    <w:rsid w:val="00493DC8"/>
    <w:rsid w:val="004968BC"/>
    <w:rsid w:val="00496D0E"/>
    <w:rsid w:val="0049701F"/>
    <w:rsid w:val="004977E0"/>
    <w:rsid w:val="00497C27"/>
    <w:rsid w:val="00497F33"/>
    <w:rsid w:val="004A1B78"/>
    <w:rsid w:val="004A3824"/>
    <w:rsid w:val="004A49AA"/>
    <w:rsid w:val="004A4E4D"/>
    <w:rsid w:val="004A4F7E"/>
    <w:rsid w:val="004A623E"/>
    <w:rsid w:val="004A6960"/>
    <w:rsid w:val="004A7054"/>
    <w:rsid w:val="004A7C26"/>
    <w:rsid w:val="004B0495"/>
    <w:rsid w:val="004B147F"/>
    <w:rsid w:val="004B238C"/>
    <w:rsid w:val="004B3998"/>
    <w:rsid w:val="004B3D53"/>
    <w:rsid w:val="004B3E2A"/>
    <w:rsid w:val="004B42D5"/>
    <w:rsid w:val="004B4309"/>
    <w:rsid w:val="004B49B0"/>
    <w:rsid w:val="004B49C4"/>
    <w:rsid w:val="004B4B98"/>
    <w:rsid w:val="004B4FCD"/>
    <w:rsid w:val="004B5F08"/>
    <w:rsid w:val="004B655E"/>
    <w:rsid w:val="004B73B6"/>
    <w:rsid w:val="004B7D05"/>
    <w:rsid w:val="004C05F2"/>
    <w:rsid w:val="004C0604"/>
    <w:rsid w:val="004C1768"/>
    <w:rsid w:val="004C1936"/>
    <w:rsid w:val="004C21FB"/>
    <w:rsid w:val="004C242A"/>
    <w:rsid w:val="004C24BE"/>
    <w:rsid w:val="004C28FA"/>
    <w:rsid w:val="004C4156"/>
    <w:rsid w:val="004C444D"/>
    <w:rsid w:val="004C50A2"/>
    <w:rsid w:val="004C595C"/>
    <w:rsid w:val="004C6D59"/>
    <w:rsid w:val="004D10B0"/>
    <w:rsid w:val="004D1971"/>
    <w:rsid w:val="004D1BB6"/>
    <w:rsid w:val="004D1CA6"/>
    <w:rsid w:val="004D1DB5"/>
    <w:rsid w:val="004D1E18"/>
    <w:rsid w:val="004D2433"/>
    <w:rsid w:val="004D282B"/>
    <w:rsid w:val="004D39B9"/>
    <w:rsid w:val="004D4A32"/>
    <w:rsid w:val="004D4AFF"/>
    <w:rsid w:val="004D533C"/>
    <w:rsid w:val="004D5BAB"/>
    <w:rsid w:val="004D5DD8"/>
    <w:rsid w:val="004D70C7"/>
    <w:rsid w:val="004D724E"/>
    <w:rsid w:val="004E129E"/>
    <w:rsid w:val="004E16DE"/>
    <w:rsid w:val="004E2CD5"/>
    <w:rsid w:val="004E4315"/>
    <w:rsid w:val="004E48ED"/>
    <w:rsid w:val="004E4E2A"/>
    <w:rsid w:val="004E4E61"/>
    <w:rsid w:val="004E5B77"/>
    <w:rsid w:val="004E61BB"/>
    <w:rsid w:val="004E6787"/>
    <w:rsid w:val="004E6A6E"/>
    <w:rsid w:val="004E75EA"/>
    <w:rsid w:val="004E78D3"/>
    <w:rsid w:val="004F0018"/>
    <w:rsid w:val="004F01F7"/>
    <w:rsid w:val="004F0525"/>
    <w:rsid w:val="004F1BA2"/>
    <w:rsid w:val="004F24C4"/>
    <w:rsid w:val="004F24D9"/>
    <w:rsid w:val="004F2829"/>
    <w:rsid w:val="004F3A72"/>
    <w:rsid w:val="004F3AE9"/>
    <w:rsid w:val="004F41E4"/>
    <w:rsid w:val="004F458A"/>
    <w:rsid w:val="004F4BFA"/>
    <w:rsid w:val="004F4FE4"/>
    <w:rsid w:val="004F5892"/>
    <w:rsid w:val="004F5B4A"/>
    <w:rsid w:val="004F5C50"/>
    <w:rsid w:val="004F5CB3"/>
    <w:rsid w:val="004F5E81"/>
    <w:rsid w:val="004F6F86"/>
    <w:rsid w:val="004F7B97"/>
    <w:rsid w:val="004F7DDA"/>
    <w:rsid w:val="0050082F"/>
    <w:rsid w:val="00501781"/>
    <w:rsid w:val="00502083"/>
    <w:rsid w:val="00502CAB"/>
    <w:rsid w:val="005053F3"/>
    <w:rsid w:val="005056D9"/>
    <w:rsid w:val="005058B2"/>
    <w:rsid w:val="00506326"/>
    <w:rsid w:val="00510AF4"/>
    <w:rsid w:val="00511A6E"/>
    <w:rsid w:val="005133D2"/>
    <w:rsid w:val="00513BFF"/>
    <w:rsid w:val="00513D75"/>
    <w:rsid w:val="005140B4"/>
    <w:rsid w:val="00514231"/>
    <w:rsid w:val="005154CD"/>
    <w:rsid w:val="00516426"/>
    <w:rsid w:val="00516DEF"/>
    <w:rsid w:val="00517842"/>
    <w:rsid w:val="00517D74"/>
    <w:rsid w:val="00522602"/>
    <w:rsid w:val="005235AD"/>
    <w:rsid w:val="00523EC2"/>
    <w:rsid w:val="00524683"/>
    <w:rsid w:val="00524F5D"/>
    <w:rsid w:val="00525231"/>
    <w:rsid w:val="00525B93"/>
    <w:rsid w:val="00526AA6"/>
    <w:rsid w:val="00527567"/>
    <w:rsid w:val="005312A7"/>
    <w:rsid w:val="0053143F"/>
    <w:rsid w:val="00531921"/>
    <w:rsid w:val="00531D4B"/>
    <w:rsid w:val="00532691"/>
    <w:rsid w:val="005333D1"/>
    <w:rsid w:val="005341ED"/>
    <w:rsid w:val="005353AA"/>
    <w:rsid w:val="00535543"/>
    <w:rsid w:val="00535D3C"/>
    <w:rsid w:val="005367FF"/>
    <w:rsid w:val="00536A03"/>
    <w:rsid w:val="0053706F"/>
    <w:rsid w:val="005370F1"/>
    <w:rsid w:val="0053751A"/>
    <w:rsid w:val="00537CD1"/>
    <w:rsid w:val="00540329"/>
    <w:rsid w:val="00540B10"/>
    <w:rsid w:val="00541520"/>
    <w:rsid w:val="00541865"/>
    <w:rsid w:val="00541966"/>
    <w:rsid w:val="005425FA"/>
    <w:rsid w:val="00543761"/>
    <w:rsid w:val="00543A01"/>
    <w:rsid w:val="00543EFD"/>
    <w:rsid w:val="00544472"/>
    <w:rsid w:val="005447A9"/>
    <w:rsid w:val="00544C45"/>
    <w:rsid w:val="00545C03"/>
    <w:rsid w:val="005461C0"/>
    <w:rsid w:val="0054671A"/>
    <w:rsid w:val="005467C2"/>
    <w:rsid w:val="0054746D"/>
    <w:rsid w:val="0055007F"/>
    <w:rsid w:val="005509F7"/>
    <w:rsid w:val="005509F9"/>
    <w:rsid w:val="0055171A"/>
    <w:rsid w:val="00551B63"/>
    <w:rsid w:val="0055206C"/>
    <w:rsid w:val="005530BD"/>
    <w:rsid w:val="00555091"/>
    <w:rsid w:val="005559D5"/>
    <w:rsid w:val="00556482"/>
    <w:rsid w:val="005565F5"/>
    <w:rsid w:val="00557209"/>
    <w:rsid w:val="00557962"/>
    <w:rsid w:val="005611D6"/>
    <w:rsid w:val="005629BA"/>
    <w:rsid w:val="0056392F"/>
    <w:rsid w:val="005639EE"/>
    <w:rsid w:val="00564C4A"/>
    <w:rsid w:val="00565ED2"/>
    <w:rsid w:val="005662DB"/>
    <w:rsid w:val="00566E09"/>
    <w:rsid w:val="00567F6C"/>
    <w:rsid w:val="005714C8"/>
    <w:rsid w:val="00572028"/>
    <w:rsid w:val="00572C1F"/>
    <w:rsid w:val="00572D12"/>
    <w:rsid w:val="0057375B"/>
    <w:rsid w:val="00575A18"/>
    <w:rsid w:val="005766FA"/>
    <w:rsid w:val="005800A1"/>
    <w:rsid w:val="00580AB4"/>
    <w:rsid w:val="00581637"/>
    <w:rsid w:val="00582BDD"/>
    <w:rsid w:val="0058314C"/>
    <w:rsid w:val="005837FE"/>
    <w:rsid w:val="005854DA"/>
    <w:rsid w:val="00586001"/>
    <w:rsid w:val="00586118"/>
    <w:rsid w:val="00586415"/>
    <w:rsid w:val="00586A39"/>
    <w:rsid w:val="00586F93"/>
    <w:rsid w:val="00587112"/>
    <w:rsid w:val="0058715E"/>
    <w:rsid w:val="005871BE"/>
    <w:rsid w:val="0058726A"/>
    <w:rsid w:val="00587588"/>
    <w:rsid w:val="00587B77"/>
    <w:rsid w:val="00587F78"/>
    <w:rsid w:val="00590090"/>
    <w:rsid w:val="00590551"/>
    <w:rsid w:val="00590A63"/>
    <w:rsid w:val="0059248E"/>
    <w:rsid w:val="00592A0E"/>
    <w:rsid w:val="00592BCF"/>
    <w:rsid w:val="00592CA4"/>
    <w:rsid w:val="00592D35"/>
    <w:rsid w:val="00593497"/>
    <w:rsid w:val="00593E12"/>
    <w:rsid w:val="00593F6B"/>
    <w:rsid w:val="00594686"/>
    <w:rsid w:val="00595148"/>
    <w:rsid w:val="00597672"/>
    <w:rsid w:val="005A109D"/>
    <w:rsid w:val="005A166B"/>
    <w:rsid w:val="005A2273"/>
    <w:rsid w:val="005A277C"/>
    <w:rsid w:val="005A2B55"/>
    <w:rsid w:val="005A2E19"/>
    <w:rsid w:val="005A30AF"/>
    <w:rsid w:val="005A355A"/>
    <w:rsid w:val="005A3577"/>
    <w:rsid w:val="005A44E6"/>
    <w:rsid w:val="005A4FB3"/>
    <w:rsid w:val="005A5A8B"/>
    <w:rsid w:val="005A69B0"/>
    <w:rsid w:val="005A7D8C"/>
    <w:rsid w:val="005B0DB1"/>
    <w:rsid w:val="005B121B"/>
    <w:rsid w:val="005B1A38"/>
    <w:rsid w:val="005B29B2"/>
    <w:rsid w:val="005B2A2B"/>
    <w:rsid w:val="005B3491"/>
    <w:rsid w:val="005B35AF"/>
    <w:rsid w:val="005B510E"/>
    <w:rsid w:val="005B56FC"/>
    <w:rsid w:val="005B59D5"/>
    <w:rsid w:val="005B5AAD"/>
    <w:rsid w:val="005B5B80"/>
    <w:rsid w:val="005B6303"/>
    <w:rsid w:val="005B65A8"/>
    <w:rsid w:val="005B6686"/>
    <w:rsid w:val="005B66F2"/>
    <w:rsid w:val="005B6C8F"/>
    <w:rsid w:val="005C072F"/>
    <w:rsid w:val="005C14E0"/>
    <w:rsid w:val="005C4138"/>
    <w:rsid w:val="005C4810"/>
    <w:rsid w:val="005C5585"/>
    <w:rsid w:val="005C6628"/>
    <w:rsid w:val="005C6745"/>
    <w:rsid w:val="005C6CE5"/>
    <w:rsid w:val="005C6D70"/>
    <w:rsid w:val="005C7106"/>
    <w:rsid w:val="005C7C86"/>
    <w:rsid w:val="005D0591"/>
    <w:rsid w:val="005D0F8F"/>
    <w:rsid w:val="005D1572"/>
    <w:rsid w:val="005D1D46"/>
    <w:rsid w:val="005D268F"/>
    <w:rsid w:val="005D2894"/>
    <w:rsid w:val="005D345E"/>
    <w:rsid w:val="005D36F3"/>
    <w:rsid w:val="005D465F"/>
    <w:rsid w:val="005D6550"/>
    <w:rsid w:val="005D69AF"/>
    <w:rsid w:val="005D780C"/>
    <w:rsid w:val="005E162A"/>
    <w:rsid w:val="005E180D"/>
    <w:rsid w:val="005E3392"/>
    <w:rsid w:val="005E3A28"/>
    <w:rsid w:val="005E4217"/>
    <w:rsid w:val="005E4993"/>
    <w:rsid w:val="005E4BE3"/>
    <w:rsid w:val="005E50DA"/>
    <w:rsid w:val="005E5E63"/>
    <w:rsid w:val="005E5FBF"/>
    <w:rsid w:val="005F15D3"/>
    <w:rsid w:val="005F1FAD"/>
    <w:rsid w:val="005F3252"/>
    <w:rsid w:val="005F4278"/>
    <w:rsid w:val="005F4B49"/>
    <w:rsid w:val="005F5454"/>
    <w:rsid w:val="00601162"/>
    <w:rsid w:val="0060286A"/>
    <w:rsid w:val="00602A9D"/>
    <w:rsid w:val="00603F05"/>
    <w:rsid w:val="00604150"/>
    <w:rsid w:val="00604475"/>
    <w:rsid w:val="006047B8"/>
    <w:rsid w:val="00604E14"/>
    <w:rsid w:val="00606274"/>
    <w:rsid w:val="006068EA"/>
    <w:rsid w:val="00610861"/>
    <w:rsid w:val="00611A15"/>
    <w:rsid w:val="00611B2C"/>
    <w:rsid w:val="006124BF"/>
    <w:rsid w:val="00613875"/>
    <w:rsid w:val="00615C5B"/>
    <w:rsid w:val="00615EC3"/>
    <w:rsid w:val="0061618C"/>
    <w:rsid w:val="0061677F"/>
    <w:rsid w:val="00616A15"/>
    <w:rsid w:val="0062010A"/>
    <w:rsid w:val="00621883"/>
    <w:rsid w:val="00621DE0"/>
    <w:rsid w:val="00621FDF"/>
    <w:rsid w:val="00622121"/>
    <w:rsid w:val="00622AC9"/>
    <w:rsid w:val="00622F66"/>
    <w:rsid w:val="0062377F"/>
    <w:rsid w:val="00623D23"/>
    <w:rsid w:val="00623D59"/>
    <w:rsid w:val="006242EA"/>
    <w:rsid w:val="00624E43"/>
    <w:rsid w:val="006251E6"/>
    <w:rsid w:val="00625C67"/>
    <w:rsid w:val="00625E13"/>
    <w:rsid w:val="00626268"/>
    <w:rsid w:val="0062642B"/>
    <w:rsid w:val="00626514"/>
    <w:rsid w:val="00630A81"/>
    <w:rsid w:val="00630FF2"/>
    <w:rsid w:val="00632EF5"/>
    <w:rsid w:val="006334D1"/>
    <w:rsid w:val="00633E93"/>
    <w:rsid w:val="00635860"/>
    <w:rsid w:val="006364BE"/>
    <w:rsid w:val="00636F52"/>
    <w:rsid w:val="00637D04"/>
    <w:rsid w:val="006417D3"/>
    <w:rsid w:val="00641BAC"/>
    <w:rsid w:val="006426F4"/>
    <w:rsid w:val="00642997"/>
    <w:rsid w:val="00642E04"/>
    <w:rsid w:val="00642E5F"/>
    <w:rsid w:val="0064305C"/>
    <w:rsid w:val="00643915"/>
    <w:rsid w:val="00643B22"/>
    <w:rsid w:val="0064442F"/>
    <w:rsid w:val="00644453"/>
    <w:rsid w:val="00644979"/>
    <w:rsid w:val="006455A4"/>
    <w:rsid w:val="00646C34"/>
    <w:rsid w:val="00647603"/>
    <w:rsid w:val="006502A0"/>
    <w:rsid w:val="00650863"/>
    <w:rsid w:val="0065097B"/>
    <w:rsid w:val="00650998"/>
    <w:rsid w:val="00650A0C"/>
    <w:rsid w:val="00650F81"/>
    <w:rsid w:val="00651AB3"/>
    <w:rsid w:val="006536D7"/>
    <w:rsid w:val="00654157"/>
    <w:rsid w:val="00654882"/>
    <w:rsid w:val="00655525"/>
    <w:rsid w:val="00655781"/>
    <w:rsid w:val="00656532"/>
    <w:rsid w:val="00656ADA"/>
    <w:rsid w:val="00656B27"/>
    <w:rsid w:val="00656E65"/>
    <w:rsid w:val="006608F2"/>
    <w:rsid w:val="00660D36"/>
    <w:rsid w:val="0066123A"/>
    <w:rsid w:val="00661AB8"/>
    <w:rsid w:val="00661BC3"/>
    <w:rsid w:val="0066273C"/>
    <w:rsid w:val="006628C8"/>
    <w:rsid w:val="00664149"/>
    <w:rsid w:val="006646C1"/>
    <w:rsid w:val="006658BD"/>
    <w:rsid w:val="00666415"/>
    <w:rsid w:val="00667313"/>
    <w:rsid w:val="006714E8"/>
    <w:rsid w:val="00672558"/>
    <w:rsid w:val="006725E9"/>
    <w:rsid w:val="00672A38"/>
    <w:rsid w:val="006731A5"/>
    <w:rsid w:val="006739ED"/>
    <w:rsid w:val="00673A41"/>
    <w:rsid w:val="00674012"/>
    <w:rsid w:val="0067469F"/>
    <w:rsid w:val="00674713"/>
    <w:rsid w:val="0067474D"/>
    <w:rsid w:val="00674D57"/>
    <w:rsid w:val="006750F6"/>
    <w:rsid w:val="0067551B"/>
    <w:rsid w:val="00676035"/>
    <w:rsid w:val="00676999"/>
    <w:rsid w:val="00680CA7"/>
    <w:rsid w:val="00680CC9"/>
    <w:rsid w:val="00682112"/>
    <w:rsid w:val="0068229D"/>
    <w:rsid w:val="006836E1"/>
    <w:rsid w:val="00683C62"/>
    <w:rsid w:val="0068473D"/>
    <w:rsid w:val="00684A80"/>
    <w:rsid w:val="00686208"/>
    <w:rsid w:val="00686312"/>
    <w:rsid w:val="00686A5C"/>
    <w:rsid w:val="0068733D"/>
    <w:rsid w:val="006876D4"/>
    <w:rsid w:val="006879F7"/>
    <w:rsid w:val="00687ED6"/>
    <w:rsid w:val="00690CE6"/>
    <w:rsid w:val="0069202F"/>
    <w:rsid w:val="00694691"/>
    <w:rsid w:val="00694BE1"/>
    <w:rsid w:val="00694E2C"/>
    <w:rsid w:val="00694E4B"/>
    <w:rsid w:val="00695BA8"/>
    <w:rsid w:val="00695EAA"/>
    <w:rsid w:val="006973CF"/>
    <w:rsid w:val="00697A04"/>
    <w:rsid w:val="006A0025"/>
    <w:rsid w:val="006A0F71"/>
    <w:rsid w:val="006A1212"/>
    <w:rsid w:val="006A2527"/>
    <w:rsid w:val="006A50C4"/>
    <w:rsid w:val="006A590E"/>
    <w:rsid w:val="006A59C9"/>
    <w:rsid w:val="006A5E81"/>
    <w:rsid w:val="006A63FE"/>
    <w:rsid w:val="006A645D"/>
    <w:rsid w:val="006A647F"/>
    <w:rsid w:val="006A676F"/>
    <w:rsid w:val="006A71D8"/>
    <w:rsid w:val="006B0CA7"/>
    <w:rsid w:val="006B1496"/>
    <w:rsid w:val="006B1D06"/>
    <w:rsid w:val="006B1DD4"/>
    <w:rsid w:val="006B33B8"/>
    <w:rsid w:val="006B3673"/>
    <w:rsid w:val="006B7201"/>
    <w:rsid w:val="006B7894"/>
    <w:rsid w:val="006B7E48"/>
    <w:rsid w:val="006C111C"/>
    <w:rsid w:val="006C17FF"/>
    <w:rsid w:val="006C1EA7"/>
    <w:rsid w:val="006C1FF5"/>
    <w:rsid w:val="006C2008"/>
    <w:rsid w:val="006C24E7"/>
    <w:rsid w:val="006C3367"/>
    <w:rsid w:val="006C3E11"/>
    <w:rsid w:val="006C410F"/>
    <w:rsid w:val="006C4683"/>
    <w:rsid w:val="006C4A07"/>
    <w:rsid w:val="006C5445"/>
    <w:rsid w:val="006C65C5"/>
    <w:rsid w:val="006C6B25"/>
    <w:rsid w:val="006D073C"/>
    <w:rsid w:val="006D0984"/>
    <w:rsid w:val="006D1506"/>
    <w:rsid w:val="006D1C13"/>
    <w:rsid w:val="006D1F22"/>
    <w:rsid w:val="006D3641"/>
    <w:rsid w:val="006D3C99"/>
    <w:rsid w:val="006D3ED0"/>
    <w:rsid w:val="006D423F"/>
    <w:rsid w:val="006D47D1"/>
    <w:rsid w:val="006D47D9"/>
    <w:rsid w:val="006D56E3"/>
    <w:rsid w:val="006D5CB4"/>
    <w:rsid w:val="006D6A18"/>
    <w:rsid w:val="006D6D6F"/>
    <w:rsid w:val="006D6D73"/>
    <w:rsid w:val="006D753A"/>
    <w:rsid w:val="006D7E3C"/>
    <w:rsid w:val="006E0073"/>
    <w:rsid w:val="006E00FD"/>
    <w:rsid w:val="006E0EC8"/>
    <w:rsid w:val="006E146D"/>
    <w:rsid w:val="006E157F"/>
    <w:rsid w:val="006E26E2"/>
    <w:rsid w:val="006E2A80"/>
    <w:rsid w:val="006E2F88"/>
    <w:rsid w:val="006E30C3"/>
    <w:rsid w:val="006E33B2"/>
    <w:rsid w:val="006E4423"/>
    <w:rsid w:val="006E4C20"/>
    <w:rsid w:val="006E4C71"/>
    <w:rsid w:val="006E4E88"/>
    <w:rsid w:val="006E50E4"/>
    <w:rsid w:val="006E540B"/>
    <w:rsid w:val="006E5B20"/>
    <w:rsid w:val="006E69D9"/>
    <w:rsid w:val="006E6A33"/>
    <w:rsid w:val="006E6C98"/>
    <w:rsid w:val="006E73F5"/>
    <w:rsid w:val="006E76E7"/>
    <w:rsid w:val="006E79A7"/>
    <w:rsid w:val="006F029D"/>
    <w:rsid w:val="006F0A25"/>
    <w:rsid w:val="006F1244"/>
    <w:rsid w:val="006F161A"/>
    <w:rsid w:val="006F1E91"/>
    <w:rsid w:val="006F20E2"/>
    <w:rsid w:val="006F2441"/>
    <w:rsid w:val="006F2543"/>
    <w:rsid w:val="006F2737"/>
    <w:rsid w:val="006F3231"/>
    <w:rsid w:val="006F3BDD"/>
    <w:rsid w:val="006F4020"/>
    <w:rsid w:val="006F44EC"/>
    <w:rsid w:val="006F4CB6"/>
    <w:rsid w:val="006F59A8"/>
    <w:rsid w:val="006F5B0F"/>
    <w:rsid w:val="006F5B57"/>
    <w:rsid w:val="006F5BF4"/>
    <w:rsid w:val="006F5E31"/>
    <w:rsid w:val="006F64D7"/>
    <w:rsid w:val="006F770F"/>
    <w:rsid w:val="006F7D8A"/>
    <w:rsid w:val="00700B22"/>
    <w:rsid w:val="00701691"/>
    <w:rsid w:val="00701916"/>
    <w:rsid w:val="00701A28"/>
    <w:rsid w:val="00702DEA"/>
    <w:rsid w:val="00703AB3"/>
    <w:rsid w:val="00703BF0"/>
    <w:rsid w:val="00703D4A"/>
    <w:rsid w:val="0070481B"/>
    <w:rsid w:val="00704C29"/>
    <w:rsid w:val="007066C3"/>
    <w:rsid w:val="00706ADC"/>
    <w:rsid w:val="00706E6B"/>
    <w:rsid w:val="0070772E"/>
    <w:rsid w:val="00707A9B"/>
    <w:rsid w:val="00710108"/>
    <w:rsid w:val="00710242"/>
    <w:rsid w:val="007105E1"/>
    <w:rsid w:val="00711B21"/>
    <w:rsid w:val="00714484"/>
    <w:rsid w:val="00714AF1"/>
    <w:rsid w:val="00714E30"/>
    <w:rsid w:val="00715924"/>
    <w:rsid w:val="0071649B"/>
    <w:rsid w:val="00717235"/>
    <w:rsid w:val="00722984"/>
    <w:rsid w:val="00722A12"/>
    <w:rsid w:val="00723C8D"/>
    <w:rsid w:val="0072425E"/>
    <w:rsid w:val="00724843"/>
    <w:rsid w:val="00724982"/>
    <w:rsid w:val="00724E99"/>
    <w:rsid w:val="007251F9"/>
    <w:rsid w:val="0072564A"/>
    <w:rsid w:val="00725B10"/>
    <w:rsid w:val="00726E18"/>
    <w:rsid w:val="0072738C"/>
    <w:rsid w:val="00727F3B"/>
    <w:rsid w:val="00731277"/>
    <w:rsid w:val="00731867"/>
    <w:rsid w:val="00731E8F"/>
    <w:rsid w:val="00732ABA"/>
    <w:rsid w:val="00734D8E"/>
    <w:rsid w:val="00734E07"/>
    <w:rsid w:val="007352BE"/>
    <w:rsid w:val="00735631"/>
    <w:rsid w:val="007363C2"/>
    <w:rsid w:val="00736EF7"/>
    <w:rsid w:val="0073748F"/>
    <w:rsid w:val="007412D5"/>
    <w:rsid w:val="0074169E"/>
    <w:rsid w:val="00743D10"/>
    <w:rsid w:val="00744838"/>
    <w:rsid w:val="00744968"/>
    <w:rsid w:val="00744AD7"/>
    <w:rsid w:val="00745207"/>
    <w:rsid w:val="00745BB2"/>
    <w:rsid w:val="00745E48"/>
    <w:rsid w:val="00747B91"/>
    <w:rsid w:val="00747F99"/>
    <w:rsid w:val="00751BF7"/>
    <w:rsid w:val="00751D8D"/>
    <w:rsid w:val="00752657"/>
    <w:rsid w:val="00752B01"/>
    <w:rsid w:val="0075331F"/>
    <w:rsid w:val="00755252"/>
    <w:rsid w:val="00755FA7"/>
    <w:rsid w:val="007560F0"/>
    <w:rsid w:val="007574E1"/>
    <w:rsid w:val="00757739"/>
    <w:rsid w:val="0075781D"/>
    <w:rsid w:val="0075784F"/>
    <w:rsid w:val="007614E1"/>
    <w:rsid w:val="00761617"/>
    <w:rsid w:val="00761BEE"/>
    <w:rsid w:val="00761FD7"/>
    <w:rsid w:val="0076235D"/>
    <w:rsid w:val="0076242C"/>
    <w:rsid w:val="00762961"/>
    <w:rsid w:val="00762DCC"/>
    <w:rsid w:val="00764517"/>
    <w:rsid w:val="007647A8"/>
    <w:rsid w:val="00765231"/>
    <w:rsid w:val="0076614F"/>
    <w:rsid w:val="007663F8"/>
    <w:rsid w:val="00766730"/>
    <w:rsid w:val="00767636"/>
    <w:rsid w:val="007703D0"/>
    <w:rsid w:val="00771513"/>
    <w:rsid w:val="00771830"/>
    <w:rsid w:val="007724BA"/>
    <w:rsid w:val="00773615"/>
    <w:rsid w:val="007752B7"/>
    <w:rsid w:val="00775F8B"/>
    <w:rsid w:val="00777010"/>
    <w:rsid w:val="00777CE3"/>
    <w:rsid w:val="00780D98"/>
    <w:rsid w:val="00781011"/>
    <w:rsid w:val="0078228A"/>
    <w:rsid w:val="00782CB4"/>
    <w:rsid w:val="00782D0B"/>
    <w:rsid w:val="007831B9"/>
    <w:rsid w:val="00784320"/>
    <w:rsid w:val="0078442E"/>
    <w:rsid w:val="00784640"/>
    <w:rsid w:val="0078474F"/>
    <w:rsid w:val="00784A3C"/>
    <w:rsid w:val="0078523A"/>
    <w:rsid w:val="00785442"/>
    <w:rsid w:val="007864C6"/>
    <w:rsid w:val="00786A1A"/>
    <w:rsid w:val="00786B20"/>
    <w:rsid w:val="00786E26"/>
    <w:rsid w:val="007872C4"/>
    <w:rsid w:val="00787593"/>
    <w:rsid w:val="0078797A"/>
    <w:rsid w:val="00787C0A"/>
    <w:rsid w:val="0079078E"/>
    <w:rsid w:val="007917FF"/>
    <w:rsid w:val="007921C1"/>
    <w:rsid w:val="00792C08"/>
    <w:rsid w:val="00793BAE"/>
    <w:rsid w:val="00794266"/>
    <w:rsid w:val="00795327"/>
    <w:rsid w:val="007970D1"/>
    <w:rsid w:val="0079720A"/>
    <w:rsid w:val="0079741A"/>
    <w:rsid w:val="00797825"/>
    <w:rsid w:val="00797D05"/>
    <w:rsid w:val="00797ED2"/>
    <w:rsid w:val="007A13C1"/>
    <w:rsid w:val="007A2175"/>
    <w:rsid w:val="007A331B"/>
    <w:rsid w:val="007A4D2F"/>
    <w:rsid w:val="007A6062"/>
    <w:rsid w:val="007A63B0"/>
    <w:rsid w:val="007B0A7E"/>
    <w:rsid w:val="007B1818"/>
    <w:rsid w:val="007B3442"/>
    <w:rsid w:val="007B4000"/>
    <w:rsid w:val="007B42B0"/>
    <w:rsid w:val="007B4CE3"/>
    <w:rsid w:val="007B5088"/>
    <w:rsid w:val="007B51B3"/>
    <w:rsid w:val="007B539E"/>
    <w:rsid w:val="007B5B20"/>
    <w:rsid w:val="007B67BC"/>
    <w:rsid w:val="007B6A44"/>
    <w:rsid w:val="007B6E4F"/>
    <w:rsid w:val="007B7A22"/>
    <w:rsid w:val="007B7EBE"/>
    <w:rsid w:val="007C0CBD"/>
    <w:rsid w:val="007C18A1"/>
    <w:rsid w:val="007C435D"/>
    <w:rsid w:val="007C542F"/>
    <w:rsid w:val="007C5DCC"/>
    <w:rsid w:val="007C63A5"/>
    <w:rsid w:val="007C7219"/>
    <w:rsid w:val="007C7B8C"/>
    <w:rsid w:val="007C7BEE"/>
    <w:rsid w:val="007C7BF8"/>
    <w:rsid w:val="007C7DFC"/>
    <w:rsid w:val="007D0128"/>
    <w:rsid w:val="007D025A"/>
    <w:rsid w:val="007D027A"/>
    <w:rsid w:val="007D0720"/>
    <w:rsid w:val="007D1502"/>
    <w:rsid w:val="007D167E"/>
    <w:rsid w:val="007D207E"/>
    <w:rsid w:val="007D2251"/>
    <w:rsid w:val="007D22FA"/>
    <w:rsid w:val="007D236D"/>
    <w:rsid w:val="007D25F5"/>
    <w:rsid w:val="007D26CD"/>
    <w:rsid w:val="007D2CD6"/>
    <w:rsid w:val="007D3301"/>
    <w:rsid w:val="007D3F6F"/>
    <w:rsid w:val="007D3FE1"/>
    <w:rsid w:val="007D4318"/>
    <w:rsid w:val="007D4677"/>
    <w:rsid w:val="007D548E"/>
    <w:rsid w:val="007D76B5"/>
    <w:rsid w:val="007E251E"/>
    <w:rsid w:val="007E2AC4"/>
    <w:rsid w:val="007E2DA4"/>
    <w:rsid w:val="007E3E84"/>
    <w:rsid w:val="007E49BE"/>
    <w:rsid w:val="007E541E"/>
    <w:rsid w:val="007E60BE"/>
    <w:rsid w:val="007E66CC"/>
    <w:rsid w:val="007E67F3"/>
    <w:rsid w:val="007E6E0E"/>
    <w:rsid w:val="007E75E5"/>
    <w:rsid w:val="007E7AD2"/>
    <w:rsid w:val="007F0206"/>
    <w:rsid w:val="007F0CC6"/>
    <w:rsid w:val="007F14B0"/>
    <w:rsid w:val="007F1E75"/>
    <w:rsid w:val="007F2226"/>
    <w:rsid w:val="007F29CA"/>
    <w:rsid w:val="007F381D"/>
    <w:rsid w:val="007F3CE6"/>
    <w:rsid w:val="007F43D9"/>
    <w:rsid w:val="007F4463"/>
    <w:rsid w:val="007F5E98"/>
    <w:rsid w:val="007F6B6C"/>
    <w:rsid w:val="007F7078"/>
    <w:rsid w:val="007F74A1"/>
    <w:rsid w:val="007F7607"/>
    <w:rsid w:val="008004A7"/>
    <w:rsid w:val="0080203D"/>
    <w:rsid w:val="008036C8"/>
    <w:rsid w:val="008037B9"/>
    <w:rsid w:val="00803A08"/>
    <w:rsid w:val="00803FB5"/>
    <w:rsid w:val="00804916"/>
    <w:rsid w:val="0080597B"/>
    <w:rsid w:val="008066A6"/>
    <w:rsid w:val="008071B2"/>
    <w:rsid w:val="00807ACE"/>
    <w:rsid w:val="008102FE"/>
    <w:rsid w:val="008104FB"/>
    <w:rsid w:val="008110D4"/>
    <w:rsid w:val="0081113E"/>
    <w:rsid w:val="00811340"/>
    <w:rsid w:val="0081165D"/>
    <w:rsid w:val="0081452E"/>
    <w:rsid w:val="00815416"/>
    <w:rsid w:val="00816485"/>
    <w:rsid w:val="0081781F"/>
    <w:rsid w:val="008202D9"/>
    <w:rsid w:val="00822388"/>
    <w:rsid w:val="0082314E"/>
    <w:rsid w:val="0082389C"/>
    <w:rsid w:val="00823A1E"/>
    <w:rsid w:val="00823AFA"/>
    <w:rsid w:val="0082428C"/>
    <w:rsid w:val="00824CAE"/>
    <w:rsid w:val="00824CF4"/>
    <w:rsid w:val="008253E0"/>
    <w:rsid w:val="00825B1E"/>
    <w:rsid w:val="008270A3"/>
    <w:rsid w:val="00827922"/>
    <w:rsid w:val="00831AA1"/>
    <w:rsid w:val="00831E5E"/>
    <w:rsid w:val="00832415"/>
    <w:rsid w:val="00833B0E"/>
    <w:rsid w:val="008346A5"/>
    <w:rsid w:val="008363FA"/>
    <w:rsid w:val="00837186"/>
    <w:rsid w:val="008408DC"/>
    <w:rsid w:val="00840B1B"/>
    <w:rsid w:val="00841F24"/>
    <w:rsid w:val="008427F5"/>
    <w:rsid w:val="00842EBE"/>
    <w:rsid w:val="00843D69"/>
    <w:rsid w:val="008457A7"/>
    <w:rsid w:val="00845805"/>
    <w:rsid w:val="0084591B"/>
    <w:rsid w:val="0084658C"/>
    <w:rsid w:val="00846EE9"/>
    <w:rsid w:val="00847235"/>
    <w:rsid w:val="008474CC"/>
    <w:rsid w:val="00851EF1"/>
    <w:rsid w:val="00852246"/>
    <w:rsid w:val="008522F3"/>
    <w:rsid w:val="00852514"/>
    <w:rsid w:val="008535E9"/>
    <w:rsid w:val="0085442A"/>
    <w:rsid w:val="00856ECB"/>
    <w:rsid w:val="008579A5"/>
    <w:rsid w:val="0086038C"/>
    <w:rsid w:val="00860E29"/>
    <w:rsid w:val="00860E2F"/>
    <w:rsid w:val="00861ECD"/>
    <w:rsid w:val="00862645"/>
    <w:rsid w:val="008635FB"/>
    <w:rsid w:val="00863B1F"/>
    <w:rsid w:val="008657E5"/>
    <w:rsid w:val="00865C43"/>
    <w:rsid w:val="008679BE"/>
    <w:rsid w:val="00870CD1"/>
    <w:rsid w:val="00871FDA"/>
    <w:rsid w:val="00873C5A"/>
    <w:rsid w:val="00873C99"/>
    <w:rsid w:val="008742AC"/>
    <w:rsid w:val="00874F39"/>
    <w:rsid w:val="00874F7F"/>
    <w:rsid w:val="008776C5"/>
    <w:rsid w:val="00877992"/>
    <w:rsid w:val="00882148"/>
    <w:rsid w:val="00882412"/>
    <w:rsid w:val="0088315E"/>
    <w:rsid w:val="0088410F"/>
    <w:rsid w:val="00886D15"/>
    <w:rsid w:val="00887EDA"/>
    <w:rsid w:val="00890815"/>
    <w:rsid w:val="00890BE0"/>
    <w:rsid w:val="00890EE5"/>
    <w:rsid w:val="00890FA4"/>
    <w:rsid w:val="00891D3B"/>
    <w:rsid w:val="00892326"/>
    <w:rsid w:val="00892DEB"/>
    <w:rsid w:val="00893459"/>
    <w:rsid w:val="0089458A"/>
    <w:rsid w:val="00895B18"/>
    <w:rsid w:val="00895F36"/>
    <w:rsid w:val="00896071"/>
    <w:rsid w:val="00896249"/>
    <w:rsid w:val="008969F4"/>
    <w:rsid w:val="00896DD5"/>
    <w:rsid w:val="0089752B"/>
    <w:rsid w:val="008A028C"/>
    <w:rsid w:val="008A0F46"/>
    <w:rsid w:val="008A15D6"/>
    <w:rsid w:val="008A1A09"/>
    <w:rsid w:val="008A2479"/>
    <w:rsid w:val="008A2BFD"/>
    <w:rsid w:val="008A3B62"/>
    <w:rsid w:val="008A4362"/>
    <w:rsid w:val="008A4B99"/>
    <w:rsid w:val="008A543A"/>
    <w:rsid w:val="008A55E5"/>
    <w:rsid w:val="008A5BE9"/>
    <w:rsid w:val="008A6467"/>
    <w:rsid w:val="008A6E94"/>
    <w:rsid w:val="008A70CF"/>
    <w:rsid w:val="008A751F"/>
    <w:rsid w:val="008A7547"/>
    <w:rsid w:val="008B02E5"/>
    <w:rsid w:val="008B127F"/>
    <w:rsid w:val="008B1CD4"/>
    <w:rsid w:val="008B2177"/>
    <w:rsid w:val="008B2506"/>
    <w:rsid w:val="008B2570"/>
    <w:rsid w:val="008B30D9"/>
    <w:rsid w:val="008B41E7"/>
    <w:rsid w:val="008B46AB"/>
    <w:rsid w:val="008B7037"/>
    <w:rsid w:val="008B789E"/>
    <w:rsid w:val="008B7AFB"/>
    <w:rsid w:val="008B7FA6"/>
    <w:rsid w:val="008C0788"/>
    <w:rsid w:val="008C0A0F"/>
    <w:rsid w:val="008C0BA1"/>
    <w:rsid w:val="008C0E21"/>
    <w:rsid w:val="008C1016"/>
    <w:rsid w:val="008C47E0"/>
    <w:rsid w:val="008C5439"/>
    <w:rsid w:val="008C5F75"/>
    <w:rsid w:val="008C6A42"/>
    <w:rsid w:val="008C6F0E"/>
    <w:rsid w:val="008C7505"/>
    <w:rsid w:val="008C775E"/>
    <w:rsid w:val="008D0860"/>
    <w:rsid w:val="008D185D"/>
    <w:rsid w:val="008D1B78"/>
    <w:rsid w:val="008D1C78"/>
    <w:rsid w:val="008D1CC9"/>
    <w:rsid w:val="008D1DDF"/>
    <w:rsid w:val="008D3532"/>
    <w:rsid w:val="008D4FA0"/>
    <w:rsid w:val="008D5236"/>
    <w:rsid w:val="008D603D"/>
    <w:rsid w:val="008D7FE1"/>
    <w:rsid w:val="008E2A1E"/>
    <w:rsid w:val="008E2F7A"/>
    <w:rsid w:val="008E31ED"/>
    <w:rsid w:val="008E4000"/>
    <w:rsid w:val="008E45EB"/>
    <w:rsid w:val="008E59E8"/>
    <w:rsid w:val="008E69CA"/>
    <w:rsid w:val="008E6EF2"/>
    <w:rsid w:val="008E74CA"/>
    <w:rsid w:val="008E7A07"/>
    <w:rsid w:val="008E7C86"/>
    <w:rsid w:val="008F120F"/>
    <w:rsid w:val="008F3814"/>
    <w:rsid w:val="008F41FF"/>
    <w:rsid w:val="008F5D18"/>
    <w:rsid w:val="008F6D57"/>
    <w:rsid w:val="008F7895"/>
    <w:rsid w:val="00900006"/>
    <w:rsid w:val="00900F8D"/>
    <w:rsid w:val="00902CA5"/>
    <w:rsid w:val="00903ED9"/>
    <w:rsid w:val="009042A1"/>
    <w:rsid w:val="00905A1E"/>
    <w:rsid w:val="00906858"/>
    <w:rsid w:val="00906DB8"/>
    <w:rsid w:val="009100AB"/>
    <w:rsid w:val="009102D4"/>
    <w:rsid w:val="00910689"/>
    <w:rsid w:val="00910F19"/>
    <w:rsid w:val="0091184C"/>
    <w:rsid w:val="00912019"/>
    <w:rsid w:val="0091228A"/>
    <w:rsid w:val="0091228F"/>
    <w:rsid w:val="009123D1"/>
    <w:rsid w:val="00912D84"/>
    <w:rsid w:val="00913195"/>
    <w:rsid w:val="0091414A"/>
    <w:rsid w:val="009152A9"/>
    <w:rsid w:val="00916C01"/>
    <w:rsid w:val="00917504"/>
    <w:rsid w:val="0092039A"/>
    <w:rsid w:val="009206C0"/>
    <w:rsid w:val="00920AB9"/>
    <w:rsid w:val="00921771"/>
    <w:rsid w:val="00922A6D"/>
    <w:rsid w:val="00922F7F"/>
    <w:rsid w:val="00923051"/>
    <w:rsid w:val="00923338"/>
    <w:rsid w:val="00923982"/>
    <w:rsid w:val="00923AAF"/>
    <w:rsid w:val="00923D25"/>
    <w:rsid w:val="00924506"/>
    <w:rsid w:val="00924C04"/>
    <w:rsid w:val="00924E9B"/>
    <w:rsid w:val="00925B51"/>
    <w:rsid w:val="0092671A"/>
    <w:rsid w:val="00926BC3"/>
    <w:rsid w:val="00927A8D"/>
    <w:rsid w:val="0093008D"/>
    <w:rsid w:val="0093118D"/>
    <w:rsid w:val="00932A98"/>
    <w:rsid w:val="00932FC8"/>
    <w:rsid w:val="00933F02"/>
    <w:rsid w:val="009345B5"/>
    <w:rsid w:val="009358CC"/>
    <w:rsid w:val="00936194"/>
    <w:rsid w:val="0094026A"/>
    <w:rsid w:val="009406EA"/>
    <w:rsid w:val="00940D32"/>
    <w:rsid w:val="00940D49"/>
    <w:rsid w:val="009431FF"/>
    <w:rsid w:val="009435DE"/>
    <w:rsid w:val="0094479B"/>
    <w:rsid w:val="00944882"/>
    <w:rsid w:val="0094490D"/>
    <w:rsid w:val="00945B06"/>
    <w:rsid w:val="00945FD8"/>
    <w:rsid w:val="00946E29"/>
    <w:rsid w:val="00951E4C"/>
    <w:rsid w:val="0095269D"/>
    <w:rsid w:val="00952DCD"/>
    <w:rsid w:val="009538E7"/>
    <w:rsid w:val="009549D8"/>
    <w:rsid w:val="00955348"/>
    <w:rsid w:val="00956A47"/>
    <w:rsid w:val="009574A5"/>
    <w:rsid w:val="0095782C"/>
    <w:rsid w:val="009579B6"/>
    <w:rsid w:val="009601F7"/>
    <w:rsid w:val="009613A8"/>
    <w:rsid w:val="00961C9F"/>
    <w:rsid w:val="00962772"/>
    <w:rsid w:val="00962BC8"/>
    <w:rsid w:val="009635E3"/>
    <w:rsid w:val="009636D9"/>
    <w:rsid w:val="00963809"/>
    <w:rsid w:val="00964402"/>
    <w:rsid w:val="00964C4A"/>
    <w:rsid w:val="00964F68"/>
    <w:rsid w:val="009651E3"/>
    <w:rsid w:val="00965623"/>
    <w:rsid w:val="009658F4"/>
    <w:rsid w:val="00965E3E"/>
    <w:rsid w:val="0096687B"/>
    <w:rsid w:val="009671F4"/>
    <w:rsid w:val="00967AD3"/>
    <w:rsid w:val="00970425"/>
    <w:rsid w:val="00970998"/>
    <w:rsid w:val="00972200"/>
    <w:rsid w:val="0097293E"/>
    <w:rsid w:val="00972BCB"/>
    <w:rsid w:val="00972FA3"/>
    <w:rsid w:val="00973458"/>
    <w:rsid w:val="00973F5C"/>
    <w:rsid w:val="009743CA"/>
    <w:rsid w:val="0097444B"/>
    <w:rsid w:val="00974452"/>
    <w:rsid w:val="0097520C"/>
    <w:rsid w:val="009768BA"/>
    <w:rsid w:val="00976D7A"/>
    <w:rsid w:val="00977CCE"/>
    <w:rsid w:val="009801D1"/>
    <w:rsid w:val="009818CB"/>
    <w:rsid w:val="00981B10"/>
    <w:rsid w:val="00982326"/>
    <w:rsid w:val="009825F6"/>
    <w:rsid w:val="009827C0"/>
    <w:rsid w:val="009828BA"/>
    <w:rsid w:val="00982FC8"/>
    <w:rsid w:val="00984855"/>
    <w:rsid w:val="00984C68"/>
    <w:rsid w:val="0098552B"/>
    <w:rsid w:val="00985E9F"/>
    <w:rsid w:val="009901B1"/>
    <w:rsid w:val="00990D19"/>
    <w:rsid w:val="009912E0"/>
    <w:rsid w:val="00991933"/>
    <w:rsid w:val="00991E3A"/>
    <w:rsid w:val="0099212B"/>
    <w:rsid w:val="0099260C"/>
    <w:rsid w:val="0099289F"/>
    <w:rsid w:val="00992B01"/>
    <w:rsid w:val="00993608"/>
    <w:rsid w:val="00993718"/>
    <w:rsid w:val="00993740"/>
    <w:rsid w:val="00993B13"/>
    <w:rsid w:val="00994108"/>
    <w:rsid w:val="0099469E"/>
    <w:rsid w:val="009950A2"/>
    <w:rsid w:val="00995F65"/>
    <w:rsid w:val="009968CA"/>
    <w:rsid w:val="00996A1C"/>
    <w:rsid w:val="00997507"/>
    <w:rsid w:val="00997BD6"/>
    <w:rsid w:val="009A08C0"/>
    <w:rsid w:val="009A1A4D"/>
    <w:rsid w:val="009A26A4"/>
    <w:rsid w:val="009A2967"/>
    <w:rsid w:val="009A3D63"/>
    <w:rsid w:val="009A49B5"/>
    <w:rsid w:val="009A4EC6"/>
    <w:rsid w:val="009A552E"/>
    <w:rsid w:val="009A5D7B"/>
    <w:rsid w:val="009B1BDF"/>
    <w:rsid w:val="009B1DC4"/>
    <w:rsid w:val="009B205E"/>
    <w:rsid w:val="009B21CD"/>
    <w:rsid w:val="009B2CC3"/>
    <w:rsid w:val="009B2E6D"/>
    <w:rsid w:val="009B357C"/>
    <w:rsid w:val="009B3611"/>
    <w:rsid w:val="009B3F23"/>
    <w:rsid w:val="009B488B"/>
    <w:rsid w:val="009B7311"/>
    <w:rsid w:val="009C0938"/>
    <w:rsid w:val="009C1B83"/>
    <w:rsid w:val="009C25C1"/>
    <w:rsid w:val="009C2CB2"/>
    <w:rsid w:val="009C2CC5"/>
    <w:rsid w:val="009C448F"/>
    <w:rsid w:val="009C5800"/>
    <w:rsid w:val="009C5E38"/>
    <w:rsid w:val="009C7383"/>
    <w:rsid w:val="009C759C"/>
    <w:rsid w:val="009C7805"/>
    <w:rsid w:val="009D0A86"/>
    <w:rsid w:val="009D1B93"/>
    <w:rsid w:val="009D1D61"/>
    <w:rsid w:val="009D278A"/>
    <w:rsid w:val="009D3AE0"/>
    <w:rsid w:val="009D3DB0"/>
    <w:rsid w:val="009D454C"/>
    <w:rsid w:val="009D5429"/>
    <w:rsid w:val="009D6A14"/>
    <w:rsid w:val="009D6F18"/>
    <w:rsid w:val="009D74DA"/>
    <w:rsid w:val="009D7A5B"/>
    <w:rsid w:val="009D7F22"/>
    <w:rsid w:val="009E0084"/>
    <w:rsid w:val="009E097E"/>
    <w:rsid w:val="009E1E34"/>
    <w:rsid w:val="009E298A"/>
    <w:rsid w:val="009E36F3"/>
    <w:rsid w:val="009E374E"/>
    <w:rsid w:val="009E37FF"/>
    <w:rsid w:val="009E3F25"/>
    <w:rsid w:val="009E460F"/>
    <w:rsid w:val="009E46B3"/>
    <w:rsid w:val="009E4CF4"/>
    <w:rsid w:val="009E5573"/>
    <w:rsid w:val="009F01A4"/>
    <w:rsid w:val="009F038C"/>
    <w:rsid w:val="009F0606"/>
    <w:rsid w:val="009F1211"/>
    <w:rsid w:val="009F201E"/>
    <w:rsid w:val="009F26C8"/>
    <w:rsid w:val="009F3226"/>
    <w:rsid w:val="009F47D8"/>
    <w:rsid w:val="009F5554"/>
    <w:rsid w:val="009F57C9"/>
    <w:rsid w:val="009F6D08"/>
    <w:rsid w:val="009F7C41"/>
    <w:rsid w:val="009F7FE3"/>
    <w:rsid w:val="00A0163D"/>
    <w:rsid w:val="00A02D66"/>
    <w:rsid w:val="00A02F1A"/>
    <w:rsid w:val="00A041E4"/>
    <w:rsid w:val="00A043E7"/>
    <w:rsid w:val="00A04646"/>
    <w:rsid w:val="00A048D8"/>
    <w:rsid w:val="00A04F85"/>
    <w:rsid w:val="00A0569B"/>
    <w:rsid w:val="00A05CEF"/>
    <w:rsid w:val="00A06218"/>
    <w:rsid w:val="00A0655F"/>
    <w:rsid w:val="00A06880"/>
    <w:rsid w:val="00A06C7E"/>
    <w:rsid w:val="00A06EAF"/>
    <w:rsid w:val="00A06F35"/>
    <w:rsid w:val="00A10225"/>
    <w:rsid w:val="00A104CE"/>
    <w:rsid w:val="00A10989"/>
    <w:rsid w:val="00A109C1"/>
    <w:rsid w:val="00A10AA3"/>
    <w:rsid w:val="00A1290E"/>
    <w:rsid w:val="00A13307"/>
    <w:rsid w:val="00A1455E"/>
    <w:rsid w:val="00A156F9"/>
    <w:rsid w:val="00A15BC5"/>
    <w:rsid w:val="00A17CA8"/>
    <w:rsid w:val="00A17CD6"/>
    <w:rsid w:val="00A17E6A"/>
    <w:rsid w:val="00A208BE"/>
    <w:rsid w:val="00A20F6D"/>
    <w:rsid w:val="00A23301"/>
    <w:rsid w:val="00A23A7B"/>
    <w:rsid w:val="00A24D07"/>
    <w:rsid w:val="00A24E5E"/>
    <w:rsid w:val="00A25E33"/>
    <w:rsid w:val="00A2624C"/>
    <w:rsid w:val="00A2716A"/>
    <w:rsid w:val="00A272D3"/>
    <w:rsid w:val="00A275E9"/>
    <w:rsid w:val="00A30205"/>
    <w:rsid w:val="00A302E1"/>
    <w:rsid w:val="00A30EA7"/>
    <w:rsid w:val="00A32382"/>
    <w:rsid w:val="00A33D76"/>
    <w:rsid w:val="00A33E07"/>
    <w:rsid w:val="00A3497F"/>
    <w:rsid w:val="00A34B0C"/>
    <w:rsid w:val="00A35A70"/>
    <w:rsid w:val="00A404E9"/>
    <w:rsid w:val="00A40615"/>
    <w:rsid w:val="00A40F17"/>
    <w:rsid w:val="00A418B4"/>
    <w:rsid w:val="00A41A75"/>
    <w:rsid w:val="00A4244D"/>
    <w:rsid w:val="00A42E50"/>
    <w:rsid w:val="00A4374F"/>
    <w:rsid w:val="00A43C3A"/>
    <w:rsid w:val="00A44520"/>
    <w:rsid w:val="00A45491"/>
    <w:rsid w:val="00A45495"/>
    <w:rsid w:val="00A45740"/>
    <w:rsid w:val="00A458BE"/>
    <w:rsid w:val="00A45CEC"/>
    <w:rsid w:val="00A462B3"/>
    <w:rsid w:val="00A469DB"/>
    <w:rsid w:val="00A477DB"/>
    <w:rsid w:val="00A47B4E"/>
    <w:rsid w:val="00A50EFC"/>
    <w:rsid w:val="00A51690"/>
    <w:rsid w:val="00A51933"/>
    <w:rsid w:val="00A51AA8"/>
    <w:rsid w:val="00A52BB3"/>
    <w:rsid w:val="00A53CE0"/>
    <w:rsid w:val="00A54FDA"/>
    <w:rsid w:val="00A55A66"/>
    <w:rsid w:val="00A561BD"/>
    <w:rsid w:val="00A565B7"/>
    <w:rsid w:val="00A57122"/>
    <w:rsid w:val="00A5714A"/>
    <w:rsid w:val="00A579F2"/>
    <w:rsid w:val="00A57D93"/>
    <w:rsid w:val="00A6010E"/>
    <w:rsid w:val="00A60F66"/>
    <w:rsid w:val="00A61673"/>
    <w:rsid w:val="00A629B3"/>
    <w:rsid w:val="00A63642"/>
    <w:rsid w:val="00A64263"/>
    <w:rsid w:val="00A64271"/>
    <w:rsid w:val="00A65ECD"/>
    <w:rsid w:val="00A66C98"/>
    <w:rsid w:val="00A67C0A"/>
    <w:rsid w:val="00A67E29"/>
    <w:rsid w:val="00A67E69"/>
    <w:rsid w:val="00A67EBF"/>
    <w:rsid w:val="00A71DFF"/>
    <w:rsid w:val="00A7296D"/>
    <w:rsid w:val="00A72D98"/>
    <w:rsid w:val="00A74B29"/>
    <w:rsid w:val="00A75433"/>
    <w:rsid w:val="00A7550B"/>
    <w:rsid w:val="00A758AA"/>
    <w:rsid w:val="00A77998"/>
    <w:rsid w:val="00A779B4"/>
    <w:rsid w:val="00A800F9"/>
    <w:rsid w:val="00A80956"/>
    <w:rsid w:val="00A80D42"/>
    <w:rsid w:val="00A811CC"/>
    <w:rsid w:val="00A812DF"/>
    <w:rsid w:val="00A81D9B"/>
    <w:rsid w:val="00A8385E"/>
    <w:rsid w:val="00A84F5D"/>
    <w:rsid w:val="00A86255"/>
    <w:rsid w:val="00A868FC"/>
    <w:rsid w:val="00A875BC"/>
    <w:rsid w:val="00A8766B"/>
    <w:rsid w:val="00A91195"/>
    <w:rsid w:val="00A915B6"/>
    <w:rsid w:val="00A91D4B"/>
    <w:rsid w:val="00A928EB"/>
    <w:rsid w:val="00A92B33"/>
    <w:rsid w:val="00A95F7E"/>
    <w:rsid w:val="00A9627E"/>
    <w:rsid w:val="00A965BC"/>
    <w:rsid w:val="00AA036C"/>
    <w:rsid w:val="00AA0BA8"/>
    <w:rsid w:val="00AA0CC6"/>
    <w:rsid w:val="00AA11D5"/>
    <w:rsid w:val="00AA123D"/>
    <w:rsid w:val="00AA1ACD"/>
    <w:rsid w:val="00AA26E1"/>
    <w:rsid w:val="00AA45F5"/>
    <w:rsid w:val="00AA4902"/>
    <w:rsid w:val="00AA4C8B"/>
    <w:rsid w:val="00AA5204"/>
    <w:rsid w:val="00AA5E13"/>
    <w:rsid w:val="00AA5F32"/>
    <w:rsid w:val="00AA60A8"/>
    <w:rsid w:val="00AA6A20"/>
    <w:rsid w:val="00AA76C1"/>
    <w:rsid w:val="00AB038D"/>
    <w:rsid w:val="00AB0452"/>
    <w:rsid w:val="00AB0738"/>
    <w:rsid w:val="00AB0EDD"/>
    <w:rsid w:val="00AB1325"/>
    <w:rsid w:val="00AB1941"/>
    <w:rsid w:val="00AB2702"/>
    <w:rsid w:val="00AB2A0A"/>
    <w:rsid w:val="00AB337B"/>
    <w:rsid w:val="00AB389E"/>
    <w:rsid w:val="00AB3BA7"/>
    <w:rsid w:val="00AB3D87"/>
    <w:rsid w:val="00AB41E4"/>
    <w:rsid w:val="00AB42F5"/>
    <w:rsid w:val="00AB5063"/>
    <w:rsid w:val="00AB5CCF"/>
    <w:rsid w:val="00AB6384"/>
    <w:rsid w:val="00AB6798"/>
    <w:rsid w:val="00AB7552"/>
    <w:rsid w:val="00AB7A56"/>
    <w:rsid w:val="00AC027A"/>
    <w:rsid w:val="00AC07FE"/>
    <w:rsid w:val="00AC1FC2"/>
    <w:rsid w:val="00AC2001"/>
    <w:rsid w:val="00AC2AF1"/>
    <w:rsid w:val="00AC32E3"/>
    <w:rsid w:val="00AC33D8"/>
    <w:rsid w:val="00AC398C"/>
    <w:rsid w:val="00AC5080"/>
    <w:rsid w:val="00AC5538"/>
    <w:rsid w:val="00AC6148"/>
    <w:rsid w:val="00AC6A1D"/>
    <w:rsid w:val="00AC6CA8"/>
    <w:rsid w:val="00AC6F6C"/>
    <w:rsid w:val="00AC7F18"/>
    <w:rsid w:val="00AD0307"/>
    <w:rsid w:val="00AD12A4"/>
    <w:rsid w:val="00AD1F0D"/>
    <w:rsid w:val="00AD34A6"/>
    <w:rsid w:val="00AD4450"/>
    <w:rsid w:val="00AD45EE"/>
    <w:rsid w:val="00AD466B"/>
    <w:rsid w:val="00AD4B45"/>
    <w:rsid w:val="00AD5024"/>
    <w:rsid w:val="00AD69B4"/>
    <w:rsid w:val="00AD6D4C"/>
    <w:rsid w:val="00AD73C2"/>
    <w:rsid w:val="00AE06BD"/>
    <w:rsid w:val="00AE07DB"/>
    <w:rsid w:val="00AE0A30"/>
    <w:rsid w:val="00AE0FF8"/>
    <w:rsid w:val="00AE10A6"/>
    <w:rsid w:val="00AE1617"/>
    <w:rsid w:val="00AE199F"/>
    <w:rsid w:val="00AE1F04"/>
    <w:rsid w:val="00AE2565"/>
    <w:rsid w:val="00AE2BAB"/>
    <w:rsid w:val="00AE31FD"/>
    <w:rsid w:val="00AE3C3E"/>
    <w:rsid w:val="00AE3E74"/>
    <w:rsid w:val="00AE4E41"/>
    <w:rsid w:val="00AE4E9E"/>
    <w:rsid w:val="00AE65ED"/>
    <w:rsid w:val="00AE740F"/>
    <w:rsid w:val="00AE7959"/>
    <w:rsid w:val="00AF07B2"/>
    <w:rsid w:val="00AF163E"/>
    <w:rsid w:val="00AF22CC"/>
    <w:rsid w:val="00AF4AAF"/>
    <w:rsid w:val="00AF4EE8"/>
    <w:rsid w:val="00AF5A82"/>
    <w:rsid w:val="00AF5F83"/>
    <w:rsid w:val="00AF70B6"/>
    <w:rsid w:val="00AF74F2"/>
    <w:rsid w:val="00B010D1"/>
    <w:rsid w:val="00B023C4"/>
    <w:rsid w:val="00B027E8"/>
    <w:rsid w:val="00B03EA4"/>
    <w:rsid w:val="00B0434A"/>
    <w:rsid w:val="00B04D1A"/>
    <w:rsid w:val="00B06C2A"/>
    <w:rsid w:val="00B06C35"/>
    <w:rsid w:val="00B07507"/>
    <w:rsid w:val="00B07EC5"/>
    <w:rsid w:val="00B108F5"/>
    <w:rsid w:val="00B10A08"/>
    <w:rsid w:val="00B10E5C"/>
    <w:rsid w:val="00B11579"/>
    <w:rsid w:val="00B118FE"/>
    <w:rsid w:val="00B12546"/>
    <w:rsid w:val="00B127F0"/>
    <w:rsid w:val="00B12EAC"/>
    <w:rsid w:val="00B1439E"/>
    <w:rsid w:val="00B15329"/>
    <w:rsid w:val="00B15BBD"/>
    <w:rsid w:val="00B16088"/>
    <w:rsid w:val="00B17727"/>
    <w:rsid w:val="00B17F50"/>
    <w:rsid w:val="00B20527"/>
    <w:rsid w:val="00B210FC"/>
    <w:rsid w:val="00B2156F"/>
    <w:rsid w:val="00B222F0"/>
    <w:rsid w:val="00B22E6A"/>
    <w:rsid w:val="00B23C76"/>
    <w:rsid w:val="00B2467F"/>
    <w:rsid w:val="00B24E20"/>
    <w:rsid w:val="00B25A76"/>
    <w:rsid w:val="00B25C0D"/>
    <w:rsid w:val="00B2770F"/>
    <w:rsid w:val="00B27839"/>
    <w:rsid w:val="00B279D2"/>
    <w:rsid w:val="00B31169"/>
    <w:rsid w:val="00B31C73"/>
    <w:rsid w:val="00B329C6"/>
    <w:rsid w:val="00B33135"/>
    <w:rsid w:val="00B33645"/>
    <w:rsid w:val="00B33AE5"/>
    <w:rsid w:val="00B3481D"/>
    <w:rsid w:val="00B3515B"/>
    <w:rsid w:val="00B35348"/>
    <w:rsid w:val="00B35D33"/>
    <w:rsid w:val="00B35F85"/>
    <w:rsid w:val="00B3661C"/>
    <w:rsid w:val="00B36BA5"/>
    <w:rsid w:val="00B36EA6"/>
    <w:rsid w:val="00B37530"/>
    <w:rsid w:val="00B378DA"/>
    <w:rsid w:val="00B37929"/>
    <w:rsid w:val="00B40150"/>
    <w:rsid w:val="00B40A70"/>
    <w:rsid w:val="00B40E7A"/>
    <w:rsid w:val="00B415DC"/>
    <w:rsid w:val="00B41997"/>
    <w:rsid w:val="00B428AC"/>
    <w:rsid w:val="00B429A6"/>
    <w:rsid w:val="00B42F77"/>
    <w:rsid w:val="00B43AC5"/>
    <w:rsid w:val="00B4494C"/>
    <w:rsid w:val="00B44BFE"/>
    <w:rsid w:val="00B44D9C"/>
    <w:rsid w:val="00B44E4E"/>
    <w:rsid w:val="00B45057"/>
    <w:rsid w:val="00B45468"/>
    <w:rsid w:val="00B456C3"/>
    <w:rsid w:val="00B45AEF"/>
    <w:rsid w:val="00B464E0"/>
    <w:rsid w:val="00B50EA8"/>
    <w:rsid w:val="00B5187A"/>
    <w:rsid w:val="00B51E51"/>
    <w:rsid w:val="00B52BB2"/>
    <w:rsid w:val="00B52C1E"/>
    <w:rsid w:val="00B5326F"/>
    <w:rsid w:val="00B53692"/>
    <w:rsid w:val="00B539F3"/>
    <w:rsid w:val="00B540B5"/>
    <w:rsid w:val="00B5472B"/>
    <w:rsid w:val="00B55198"/>
    <w:rsid w:val="00B56F67"/>
    <w:rsid w:val="00B60C37"/>
    <w:rsid w:val="00B61B20"/>
    <w:rsid w:val="00B6242A"/>
    <w:rsid w:val="00B62FF4"/>
    <w:rsid w:val="00B63E39"/>
    <w:rsid w:val="00B645F0"/>
    <w:rsid w:val="00B64688"/>
    <w:rsid w:val="00B64A44"/>
    <w:rsid w:val="00B659EC"/>
    <w:rsid w:val="00B65AE5"/>
    <w:rsid w:val="00B65D2E"/>
    <w:rsid w:val="00B65D47"/>
    <w:rsid w:val="00B66116"/>
    <w:rsid w:val="00B66852"/>
    <w:rsid w:val="00B668EF"/>
    <w:rsid w:val="00B66DE8"/>
    <w:rsid w:val="00B6720F"/>
    <w:rsid w:val="00B704CC"/>
    <w:rsid w:val="00B70587"/>
    <w:rsid w:val="00B70EB3"/>
    <w:rsid w:val="00B7167E"/>
    <w:rsid w:val="00B71715"/>
    <w:rsid w:val="00B71FF0"/>
    <w:rsid w:val="00B7248E"/>
    <w:rsid w:val="00B72872"/>
    <w:rsid w:val="00B72D37"/>
    <w:rsid w:val="00B73768"/>
    <w:rsid w:val="00B73920"/>
    <w:rsid w:val="00B741B6"/>
    <w:rsid w:val="00B743BA"/>
    <w:rsid w:val="00B747BD"/>
    <w:rsid w:val="00B74A2F"/>
    <w:rsid w:val="00B759D4"/>
    <w:rsid w:val="00B75BCD"/>
    <w:rsid w:val="00B76306"/>
    <w:rsid w:val="00B76FBC"/>
    <w:rsid w:val="00B81CB8"/>
    <w:rsid w:val="00B84310"/>
    <w:rsid w:val="00B843D3"/>
    <w:rsid w:val="00B84652"/>
    <w:rsid w:val="00B84DC1"/>
    <w:rsid w:val="00B8549D"/>
    <w:rsid w:val="00B86DF3"/>
    <w:rsid w:val="00B86F7E"/>
    <w:rsid w:val="00B877B1"/>
    <w:rsid w:val="00B9018A"/>
    <w:rsid w:val="00B902D7"/>
    <w:rsid w:val="00B910BB"/>
    <w:rsid w:val="00B915CE"/>
    <w:rsid w:val="00B9170E"/>
    <w:rsid w:val="00B925E8"/>
    <w:rsid w:val="00B92DFE"/>
    <w:rsid w:val="00B934D0"/>
    <w:rsid w:val="00B9353E"/>
    <w:rsid w:val="00B93633"/>
    <w:rsid w:val="00B93A5E"/>
    <w:rsid w:val="00B93D9A"/>
    <w:rsid w:val="00B95ABA"/>
    <w:rsid w:val="00B96779"/>
    <w:rsid w:val="00B96DBB"/>
    <w:rsid w:val="00BA13E8"/>
    <w:rsid w:val="00BA1ED2"/>
    <w:rsid w:val="00BA25D0"/>
    <w:rsid w:val="00BA326E"/>
    <w:rsid w:val="00BA3A83"/>
    <w:rsid w:val="00BA3CA4"/>
    <w:rsid w:val="00BA3D00"/>
    <w:rsid w:val="00BA44DD"/>
    <w:rsid w:val="00BA4650"/>
    <w:rsid w:val="00BA5071"/>
    <w:rsid w:val="00BA6274"/>
    <w:rsid w:val="00BA66A5"/>
    <w:rsid w:val="00BA68F9"/>
    <w:rsid w:val="00BA77AC"/>
    <w:rsid w:val="00BA7886"/>
    <w:rsid w:val="00BA7AD7"/>
    <w:rsid w:val="00BB0590"/>
    <w:rsid w:val="00BB093F"/>
    <w:rsid w:val="00BB0F0E"/>
    <w:rsid w:val="00BB17E6"/>
    <w:rsid w:val="00BB23C6"/>
    <w:rsid w:val="00BB26B1"/>
    <w:rsid w:val="00BB3F42"/>
    <w:rsid w:val="00BB437E"/>
    <w:rsid w:val="00BB4461"/>
    <w:rsid w:val="00BB46E3"/>
    <w:rsid w:val="00BB4A1F"/>
    <w:rsid w:val="00BB524F"/>
    <w:rsid w:val="00BB75FF"/>
    <w:rsid w:val="00BC0DEC"/>
    <w:rsid w:val="00BC24DB"/>
    <w:rsid w:val="00BC3CBB"/>
    <w:rsid w:val="00BC4498"/>
    <w:rsid w:val="00BC4E2F"/>
    <w:rsid w:val="00BC4ED5"/>
    <w:rsid w:val="00BC60F6"/>
    <w:rsid w:val="00BC6EBA"/>
    <w:rsid w:val="00BC6F13"/>
    <w:rsid w:val="00BC6F25"/>
    <w:rsid w:val="00BD07AD"/>
    <w:rsid w:val="00BD083C"/>
    <w:rsid w:val="00BD1341"/>
    <w:rsid w:val="00BD20E0"/>
    <w:rsid w:val="00BD236B"/>
    <w:rsid w:val="00BD2A4A"/>
    <w:rsid w:val="00BD3BAE"/>
    <w:rsid w:val="00BD4BEF"/>
    <w:rsid w:val="00BD4EDC"/>
    <w:rsid w:val="00BD613A"/>
    <w:rsid w:val="00BD6F4C"/>
    <w:rsid w:val="00BE043F"/>
    <w:rsid w:val="00BE16B8"/>
    <w:rsid w:val="00BE16F0"/>
    <w:rsid w:val="00BE18AB"/>
    <w:rsid w:val="00BE1BA4"/>
    <w:rsid w:val="00BE1C15"/>
    <w:rsid w:val="00BE26AD"/>
    <w:rsid w:val="00BE2DC6"/>
    <w:rsid w:val="00BE32BC"/>
    <w:rsid w:val="00BE4AD5"/>
    <w:rsid w:val="00BE51A2"/>
    <w:rsid w:val="00BE54C9"/>
    <w:rsid w:val="00BE58A2"/>
    <w:rsid w:val="00BE6CB6"/>
    <w:rsid w:val="00BE7B48"/>
    <w:rsid w:val="00BE7B63"/>
    <w:rsid w:val="00BE7F72"/>
    <w:rsid w:val="00BF0A96"/>
    <w:rsid w:val="00BF19BB"/>
    <w:rsid w:val="00BF1F4A"/>
    <w:rsid w:val="00BF4AEC"/>
    <w:rsid w:val="00BF4B5A"/>
    <w:rsid w:val="00BF5965"/>
    <w:rsid w:val="00BF6584"/>
    <w:rsid w:val="00BF7778"/>
    <w:rsid w:val="00BF7CCD"/>
    <w:rsid w:val="00C007A6"/>
    <w:rsid w:val="00C015C1"/>
    <w:rsid w:val="00C02264"/>
    <w:rsid w:val="00C03229"/>
    <w:rsid w:val="00C04771"/>
    <w:rsid w:val="00C04E59"/>
    <w:rsid w:val="00C05051"/>
    <w:rsid w:val="00C05907"/>
    <w:rsid w:val="00C05D18"/>
    <w:rsid w:val="00C0626F"/>
    <w:rsid w:val="00C0676C"/>
    <w:rsid w:val="00C0678A"/>
    <w:rsid w:val="00C0716D"/>
    <w:rsid w:val="00C1073D"/>
    <w:rsid w:val="00C12A8A"/>
    <w:rsid w:val="00C12EAF"/>
    <w:rsid w:val="00C12F58"/>
    <w:rsid w:val="00C1364D"/>
    <w:rsid w:val="00C143B0"/>
    <w:rsid w:val="00C15799"/>
    <w:rsid w:val="00C158DA"/>
    <w:rsid w:val="00C16165"/>
    <w:rsid w:val="00C16A0A"/>
    <w:rsid w:val="00C16CCF"/>
    <w:rsid w:val="00C2134A"/>
    <w:rsid w:val="00C235F6"/>
    <w:rsid w:val="00C236F1"/>
    <w:rsid w:val="00C23EE6"/>
    <w:rsid w:val="00C24515"/>
    <w:rsid w:val="00C2499D"/>
    <w:rsid w:val="00C24F7B"/>
    <w:rsid w:val="00C25042"/>
    <w:rsid w:val="00C25258"/>
    <w:rsid w:val="00C25305"/>
    <w:rsid w:val="00C26788"/>
    <w:rsid w:val="00C26936"/>
    <w:rsid w:val="00C27A35"/>
    <w:rsid w:val="00C30C96"/>
    <w:rsid w:val="00C315D3"/>
    <w:rsid w:val="00C31CF3"/>
    <w:rsid w:val="00C32918"/>
    <w:rsid w:val="00C32DEF"/>
    <w:rsid w:val="00C35D66"/>
    <w:rsid w:val="00C35E39"/>
    <w:rsid w:val="00C35F14"/>
    <w:rsid w:val="00C368D1"/>
    <w:rsid w:val="00C36D8E"/>
    <w:rsid w:val="00C379D3"/>
    <w:rsid w:val="00C37AA2"/>
    <w:rsid w:val="00C41B70"/>
    <w:rsid w:val="00C420EE"/>
    <w:rsid w:val="00C421E4"/>
    <w:rsid w:val="00C4232F"/>
    <w:rsid w:val="00C42772"/>
    <w:rsid w:val="00C431F6"/>
    <w:rsid w:val="00C43603"/>
    <w:rsid w:val="00C440AB"/>
    <w:rsid w:val="00C44171"/>
    <w:rsid w:val="00C44767"/>
    <w:rsid w:val="00C46357"/>
    <w:rsid w:val="00C465D0"/>
    <w:rsid w:val="00C465E9"/>
    <w:rsid w:val="00C4671F"/>
    <w:rsid w:val="00C4672D"/>
    <w:rsid w:val="00C5142C"/>
    <w:rsid w:val="00C51AB3"/>
    <w:rsid w:val="00C51CD2"/>
    <w:rsid w:val="00C5259E"/>
    <w:rsid w:val="00C5286F"/>
    <w:rsid w:val="00C52DA5"/>
    <w:rsid w:val="00C54857"/>
    <w:rsid w:val="00C55BAD"/>
    <w:rsid w:val="00C55FB8"/>
    <w:rsid w:val="00C56656"/>
    <w:rsid w:val="00C60306"/>
    <w:rsid w:val="00C607BF"/>
    <w:rsid w:val="00C60A0C"/>
    <w:rsid w:val="00C60CDA"/>
    <w:rsid w:val="00C60F24"/>
    <w:rsid w:val="00C61252"/>
    <w:rsid w:val="00C619CE"/>
    <w:rsid w:val="00C61C8C"/>
    <w:rsid w:val="00C61D95"/>
    <w:rsid w:val="00C645F6"/>
    <w:rsid w:val="00C64B65"/>
    <w:rsid w:val="00C65B9C"/>
    <w:rsid w:val="00C66089"/>
    <w:rsid w:val="00C6679E"/>
    <w:rsid w:val="00C66B26"/>
    <w:rsid w:val="00C66F7C"/>
    <w:rsid w:val="00C71B6F"/>
    <w:rsid w:val="00C71CE1"/>
    <w:rsid w:val="00C71DAF"/>
    <w:rsid w:val="00C72C65"/>
    <w:rsid w:val="00C72DC8"/>
    <w:rsid w:val="00C73557"/>
    <w:rsid w:val="00C73B67"/>
    <w:rsid w:val="00C742C0"/>
    <w:rsid w:val="00C74D2A"/>
    <w:rsid w:val="00C7523F"/>
    <w:rsid w:val="00C758D7"/>
    <w:rsid w:val="00C76756"/>
    <w:rsid w:val="00C77F5E"/>
    <w:rsid w:val="00C77FB1"/>
    <w:rsid w:val="00C802FA"/>
    <w:rsid w:val="00C80BE5"/>
    <w:rsid w:val="00C815DB"/>
    <w:rsid w:val="00C81A34"/>
    <w:rsid w:val="00C81F44"/>
    <w:rsid w:val="00C82B0E"/>
    <w:rsid w:val="00C82E67"/>
    <w:rsid w:val="00C83672"/>
    <w:rsid w:val="00C84ECC"/>
    <w:rsid w:val="00C855E1"/>
    <w:rsid w:val="00C85E9E"/>
    <w:rsid w:val="00C8603F"/>
    <w:rsid w:val="00C91002"/>
    <w:rsid w:val="00C9168D"/>
    <w:rsid w:val="00C91757"/>
    <w:rsid w:val="00C91FF1"/>
    <w:rsid w:val="00C924DB"/>
    <w:rsid w:val="00C92976"/>
    <w:rsid w:val="00C92CEA"/>
    <w:rsid w:val="00C92E73"/>
    <w:rsid w:val="00C933FC"/>
    <w:rsid w:val="00C935B5"/>
    <w:rsid w:val="00C94266"/>
    <w:rsid w:val="00C95020"/>
    <w:rsid w:val="00C951E8"/>
    <w:rsid w:val="00C95552"/>
    <w:rsid w:val="00C96609"/>
    <w:rsid w:val="00C97B86"/>
    <w:rsid w:val="00CA06DA"/>
    <w:rsid w:val="00CA1E3A"/>
    <w:rsid w:val="00CA23B8"/>
    <w:rsid w:val="00CA323B"/>
    <w:rsid w:val="00CA3D3E"/>
    <w:rsid w:val="00CA4839"/>
    <w:rsid w:val="00CA4C54"/>
    <w:rsid w:val="00CA4CA5"/>
    <w:rsid w:val="00CA5869"/>
    <w:rsid w:val="00CA64BF"/>
    <w:rsid w:val="00CA7479"/>
    <w:rsid w:val="00CB11DC"/>
    <w:rsid w:val="00CB2CFB"/>
    <w:rsid w:val="00CB2E74"/>
    <w:rsid w:val="00CB3E58"/>
    <w:rsid w:val="00CB40D3"/>
    <w:rsid w:val="00CB4A8F"/>
    <w:rsid w:val="00CB5376"/>
    <w:rsid w:val="00CB5A8A"/>
    <w:rsid w:val="00CB5D20"/>
    <w:rsid w:val="00CB5E7A"/>
    <w:rsid w:val="00CB7152"/>
    <w:rsid w:val="00CB7C89"/>
    <w:rsid w:val="00CB7F35"/>
    <w:rsid w:val="00CB7F37"/>
    <w:rsid w:val="00CC09AD"/>
    <w:rsid w:val="00CC1C75"/>
    <w:rsid w:val="00CC22B4"/>
    <w:rsid w:val="00CC25D0"/>
    <w:rsid w:val="00CC287C"/>
    <w:rsid w:val="00CC2BAA"/>
    <w:rsid w:val="00CC33CA"/>
    <w:rsid w:val="00CC3ADE"/>
    <w:rsid w:val="00CC3ED2"/>
    <w:rsid w:val="00CC4145"/>
    <w:rsid w:val="00CC4943"/>
    <w:rsid w:val="00CC5A6B"/>
    <w:rsid w:val="00CC5F89"/>
    <w:rsid w:val="00CC61A6"/>
    <w:rsid w:val="00CC6ECA"/>
    <w:rsid w:val="00CC7F09"/>
    <w:rsid w:val="00CD146B"/>
    <w:rsid w:val="00CD1E22"/>
    <w:rsid w:val="00CD41E3"/>
    <w:rsid w:val="00CD4642"/>
    <w:rsid w:val="00CD5231"/>
    <w:rsid w:val="00CD5634"/>
    <w:rsid w:val="00CD57D0"/>
    <w:rsid w:val="00CD59D2"/>
    <w:rsid w:val="00CD6E5D"/>
    <w:rsid w:val="00CE0C04"/>
    <w:rsid w:val="00CE0FE1"/>
    <w:rsid w:val="00CE1BA3"/>
    <w:rsid w:val="00CE2381"/>
    <w:rsid w:val="00CE2B11"/>
    <w:rsid w:val="00CE2C48"/>
    <w:rsid w:val="00CE3168"/>
    <w:rsid w:val="00CE339A"/>
    <w:rsid w:val="00CE3A8D"/>
    <w:rsid w:val="00CE40A7"/>
    <w:rsid w:val="00CE4A34"/>
    <w:rsid w:val="00CE5D9C"/>
    <w:rsid w:val="00CE6527"/>
    <w:rsid w:val="00CE711B"/>
    <w:rsid w:val="00CF0B72"/>
    <w:rsid w:val="00CF0DBF"/>
    <w:rsid w:val="00CF12FE"/>
    <w:rsid w:val="00CF17DB"/>
    <w:rsid w:val="00CF1ADE"/>
    <w:rsid w:val="00CF1FC8"/>
    <w:rsid w:val="00CF20F5"/>
    <w:rsid w:val="00CF3323"/>
    <w:rsid w:val="00CF357A"/>
    <w:rsid w:val="00CF36BA"/>
    <w:rsid w:val="00CF3E0C"/>
    <w:rsid w:val="00CF4A7D"/>
    <w:rsid w:val="00CF5151"/>
    <w:rsid w:val="00CF54EA"/>
    <w:rsid w:val="00CF5812"/>
    <w:rsid w:val="00CF75D5"/>
    <w:rsid w:val="00CF7FA9"/>
    <w:rsid w:val="00D00499"/>
    <w:rsid w:val="00D00516"/>
    <w:rsid w:val="00D01E4B"/>
    <w:rsid w:val="00D02029"/>
    <w:rsid w:val="00D0205C"/>
    <w:rsid w:val="00D023BC"/>
    <w:rsid w:val="00D04BA7"/>
    <w:rsid w:val="00D050A6"/>
    <w:rsid w:val="00D05630"/>
    <w:rsid w:val="00D062BD"/>
    <w:rsid w:val="00D07442"/>
    <w:rsid w:val="00D074C1"/>
    <w:rsid w:val="00D1025C"/>
    <w:rsid w:val="00D10F18"/>
    <w:rsid w:val="00D118AD"/>
    <w:rsid w:val="00D12C41"/>
    <w:rsid w:val="00D12FCC"/>
    <w:rsid w:val="00D13B8A"/>
    <w:rsid w:val="00D146B5"/>
    <w:rsid w:val="00D14D3E"/>
    <w:rsid w:val="00D1501C"/>
    <w:rsid w:val="00D1542F"/>
    <w:rsid w:val="00D15B76"/>
    <w:rsid w:val="00D15C44"/>
    <w:rsid w:val="00D15D43"/>
    <w:rsid w:val="00D171DB"/>
    <w:rsid w:val="00D172CC"/>
    <w:rsid w:val="00D17F6D"/>
    <w:rsid w:val="00D203B2"/>
    <w:rsid w:val="00D20A99"/>
    <w:rsid w:val="00D20B1B"/>
    <w:rsid w:val="00D216D4"/>
    <w:rsid w:val="00D219A3"/>
    <w:rsid w:val="00D21A65"/>
    <w:rsid w:val="00D21B2D"/>
    <w:rsid w:val="00D223A4"/>
    <w:rsid w:val="00D22CDC"/>
    <w:rsid w:val="00D23D04"/>
    <w:rsid w:val="00D241D2"/>
    <w:rsid w:val="00D245C7"/>
    <w:rsid w:val="00D24B9C"/>
    <w:rsid w:val="00D25EFB"/>
    <w:rsid w:val="00D27F3A"/>
    <w:rsid w:val="00D3034A"/>
    <w:rsid w:val="00D309C3"/>
    <w:rsid w:val="00D31141"/>
    <w:rsid w:val="00D3146A"/>
    <w:rsid w:val="00D31975"/>
    <w:rsid w:val="00D319B4"/>
    <w:rsid w:val="00D32303"/>
    <w:rsid w:val="00D325C8"/>
    <w:rsid w:val="00D3316F"/>
    <w:rsid w:val="00D33ECB"/>
    <w:rsid w:val="00D33FCA"/>
    <w:rsid w:val="00D34492"/>
    <w:rsid w:val="00D344CA"/>
    <w:rsid w:val="00D35ED6"/>
    <w:rsid w:val="00D36B46"/>
    <w:rsid w:val="00D376F9"/>
    <w:rsid w:val="00D37722"/>
    <w:rsid w:val="00D405E5"/>
    <w:rsid w:val="00D40DB4"/>
    <w:rsid w:val="00D42160"/>
    <w:rsid w:val="00D42F07"/>
    <w:rsid w:val="00D441C3"/>
    <w:rsid w:val="00D441D0"/>
    <w:rsid w:val="00D45884"/>
    <w:rsid w:val="00D45CB1"/>
    <w:rsid w:val="00D47CC4"/>
    <w:rsid w:val="00D50E67"/>
    <w:rsid w:val="00D528C9"/>
    <w:rsid w:val="00D52B26"/>
    <w:rsid w:val="00D52BBC"/>
    <w:rsid w:val="00D5316C"/>
    <w:rsid w:val="00D5383E"/>
    <w:rsid w:val="00D53C7C"/>
    <w:rsid w:val="00D542D4"/>
    <w:rsid w:val="00D5483C"/>
    <w:rsid w:val="00D5577A"/>
    <w:rsid w:val="00D5779E"/>
    <w:rsid w:val="00D577EA"/>
    <w:rsid w:val="00D60644"/>
    <w:rsid w:val="00D60F21"/>
    <w:rsid w:val="00D60F3C"/>
    <w:rsid w:val="00D6119B"/>
    <w:rsid w:val="00D627FC"/>
    <w:rsid w:val="00D646FD"/>
    <w:rsid w:val="00D64728"/>
    <w:rsid w:val="00D65505"/>
    <w:rsid w:val="00D66189"/>
    <w:rsid w:val="00D6625E"/>
    <w:rsid w:val="00D66686"/>
    <w:rsid w:val="00D67D96"/>
    <w:rsid w:val="00D700A6"/>
    <w:rsid w:val="00D71DDC"/>
    <w:rsid w:val="00D72468"/>
    <w:rsid w:val="00D724F5"/>
    <w:rsid w:val="00D72F8D"/>
    <w:rsid w:val="00D74435"/>
    <w:rsid w:val="00D7475A"/>
    <w:rsid w:val="00D74D91"/>
    <w:rsid w:val="00D74E98"/>
    <w:rsid w:val="00D75B00"/>
    <w:rsid w:val="00D767AD"/>
    <w:rsid w:val="00D7706B"/>
    <w:rsid w:val="00D77357"/>
    <w:rsid w:val="00D77FDD"/>
    <w:rsid w:val="00D80DD3"/>
    <w:rsid w:val="00D81A80"/>
    <w:rsid w:val="00D81D28"/>
    <w:rsid w:val="00D8212F"/>
    <w:rsid w:val="00D82BCD"/>
    <w:rsid w:val="00D836A9"/>
    <w:rsid w:val="00D83757"/>
    <w:rsid w:val="00D83B70"/>
    <w:rsid w:val="00D83CB7"/>
    <w:rsid w:val="00D84611"/>
    <w:rsid w:val="00D8463F"/>
    <w:rsid w:val="00D846AC"/>
    <w:rsid w:val="00D85353"/>
    <w:rsid w:val="00D86728"/>
    <w:rsid w:val="00D87448"/>
    <w:rsid w:val="00D8773C"/>
    <w:rsid w:val="00D87D96"/>
    <w:rsid w:val="00D911FA"/>
    <w:rsid w:val="00D929B1"/>
    <w:rsid w:val="00D934C2"/>
    <w:rsid w:val="00D9369D"/>
    <w:rsid w:val="00D93D87"/>
    <w:rsid w:val="00D947B6"/>
    <w:rsid w:val="00D951B6"/>
    <w:rsid w:val="00D95325"/>
    <w:rsid w:val="00D9534F"/>
    <w:rsid w:val="00D962E5"/>
    <w:rsid w:val="00D97C8B"/>
    <w:rsid w:val="00DA0D8D"/>
    <w:rsid w:val="00DA172E"/>
    <w:rsid w:val="00DA196E"/>
    <w:rsid w:val="00DA2101"/>
    <w:rsid w:val="00DA33AD"/>
    <w:rsid w:val="00DA3C70"/>
    <w:rsid w:val="00DA4DD6"/>
    <w:rsid w:val="00DA5941"/>
    <w:rsid w:val="00DA5B7F"/>
    <w:rsid w:val="00DA6653"/>
    <w:rsid w:val="00DA6CB5"/>
    <w:rsid w:val="00DA721A"/>
    <w:rsid w:val="00DA78AB"/>
    <w:rsid w:val="00DA796E"/>
    <w:rsid w:val="00DB0CD8"/>
    <w:rsid w:val="00DB1830"/>
    <w:rsid w:val="00DB218A"/>
    <w:rsid w:val="00DB225C"/>
    <w:rsid w:val="00DB2C3E"/>
    <w:rsid w:val="00DB3781"/>
    <w:rsid w:val="00DB5000"/>
    <w:rsid w:val="00DB5A0B"/>
    <w:rsid w:val="00DB5BBA"/>
    <w:rsid w:val="00DB5C8A"/>
    <w:rsid w:val="00DB6ED0"/>
    <w:rsid w:val="00DB6F7E"/>
    <w:rsid w:val="00DB7840"/>
    <w:rsid w:val="00DC0203"/>
    <w:rsid w:val="00DC0508"/>
    <w:rsid w:val="00DC173A"/>
    <w:rsid w:val="00DC2CB6"/>
    <w:rsid w:val="00DC2F83"/>
    <w:rsid w:val="00DC31D8"/>
    <w:rsid w:val="00DC3D90"/>
    <w:rsid w:val="00DC3E59"/>
    <w:rsid w:val="00DC48D2"/>
    <w:rsid w:val="00DC4E13"/>
    <w:rsid w:val="00DC57A2"/>
    <w:rsid w:val="00DC64BF"/>
    <w:rsid w:val="00DC6C57"/>
    <w:rsid w:val="00DC71CC"/>
    <w:rsid w:val="00DC75CD"/>
    <w:rsid w:val="00DC7D66"/>
    <w:rsid w:val="00DD043D"/>
    <w:rsid w:val="00DD04B1"/>
    <w:rsid w:val="00DD0A7A"/>
    <w:rsid w:val="00DD0D9D"/>
    <w:rsid w:val="00DD1320"/>
    <w:rsid w:val="00DD157A"/>
    <w:rsid w:val="00DD21F9"/>
    <w:rsid w:val="00DD331F"/>
    <w:rsid w:val="00DD33C3"/>
    <w:rsid w:val="00DD35B6"/>
    <w:rsid w:val="00DD3994"/>
    <w:rsid w:val="00DD486A"/>
    <w:rsid w:val="00DD4D6A"/>
    <w:rsid w:val="00DD6C13"/>
    <w:rsid w:val="00DD6E3D"/>
    <w:rsid w:val="00DD76D8"/>
    <w:rsid w:val="00DD7A4D"/>
    <w:rsid w:val="00DE0712"/>
    <w:rsid w:val="00DE0A13"/>
    <w:rsid w:val="00DE1864"/>
    <w:rsid w:val="00DE3451"/>
    <w:rsid w:val="00DE360E"/>
    <w:rsid w:val="00DE3956"/>
    <w:rsid w:val="00DE4159"/>
    <w:rsid w:val="00DE4E5E"/>
    <w:rsid w:val="00DE50D3"/>
    <w:rsid w:val="00DE5911"/>
    <w:rsid w:val="00DE6610"/>
    <w:rsid w:val="00DE6A16"/>
    <w:rsid w:val="00DE78A3"/>
    <w:rsid w:val="00DE7DF7"/>
    <w:rsid w:val="00DF383E"/>
    <w:rsid w:val="00DF3D40"/>
    <w:rsid w:val="00DF4206"/>
    <w:rsid w:val="00DF437C"/>
    <w:rsid w:val="00DF473A"/>
    <w:rsid w:val="00DF5704"/>
    <w:rsid w:val="00DF7161"/>
    <w:rsid w:val="00DF72B5"/>
    <w:rsid w:val="00DF7541"/>
    <w:rsid w:val="00E00BB7"/>
    <w:rsid w:val="00E00C10"/>
    <w:rsid w:val="00E01078"/>
    <w:rsid w:val="00E011D2"/>
    <w:rsid w:val="00E02150"/>
    <w:rsid w:val="00E02197"/>
    <w:rsid w:val="00E025CA"/>
    <w:rsid w:val="00E02E4D"/>
    <w:rsid w:val="00E03B07"/>
    <w:rsid w:val="00E04F28"/>
    <w:rsid w:val="00E052B5"/>
    <w:rsid w:val="00E05CC0"/>
    <w:rsid w:val="00E0711D"/>
    <w:rsid w:val="00E07DC8"/>
    <w:rsid w:val="00E10AC0"/>
    <w:rsid w:val="00E10B60"/>
    <w:rsid w:val="00E10FCC"/>
    <w:rsid w:val="00E10FD6"/>
    <w:rsid w:val="00E115AF"/>
    <w:rsid w:val="00E11920"/>
    <w:rsid w:val="00E12539"/>
    <w:rsid w:val="00E12AAA"/>
    <w:rsid w:val="00E13568"/>
    <w:rsid w:val="00E1370E"/>
    <w:rsid w:val="00E13E0B"/>
    <w:rsid w:val="00E154A9"/>
    <w:rsid w:val="00E162F0"/>
    <w:rsid w:val="00E163F4"/>
    <w:rsid w:val="00E1645D"/>
    <w:rsid w:val="00E1672B"/>
    <w:rsid w:val="00E16FE2"/>
    <w:rsid w:val="00E17003"/>
    <w:rsid w:val="00E178B0"/>
    <w:rsid w:val="00E20444"/>
    <w:rsid w:val="00E208EE"/>
    <w:rsid w:val="00E20CFD"/>
    <w:rsid w:val="00E20EBE"/>
    <w:rsid w:val="00E21DA9"/>
    <w:rsid w:val="00E2249D"/>
    <w:rsid w:val="00E2356C"/>
    <w:rsid w:val="00E23C7A"/>
    <w:rsid w:val="00E23F49"/>
    <w:rsid w:val="00E242AA"/>
    <w:rsid w:val="00E2640F"/>
    <w:rsid w:val="00E264A8"/>
    <w:rsid w:val="00E26D19"/>
    <w:rsid w:val="00E26E5F"/>
    <w:rsid w:val="00E27256"/>
    <w:rsid w:val="00E2740C"/>
    <w:rsid w:val="00E27999"/>
    <w:rsid w:val="00E27AC6"/>
    <w:rsid w:val="00E27E9B"/>
    <w:rsid w:val="00E303C2"/>
    <w:rsid w:val="00E30656"/>
    <w:rsid w:val="00E307C2"/>
    <w:rsid w:val="00E310CE"/>
    <w:rsid w:val="00E31A32"/>
    <w:rsid w:val="00E31CBB"/>
    <w:rsid w:val="00E328B7"/>
    <w:rsid w:val="00E3290A"/>
    <w:rsid w:val="00E32974"/>
    <w:rsid w:val="00E334BA"/>
    <w:rsid w:val="00E349FC"/>
    <w:rsid w:val="00E3579D"/>
    <w:rsid w:val="00E358B2"/>
    <w:rsid w:val="00E35B4D"/>
    <w:rsid w:val="00E35F0E"/>
    <w:rsid w:val="00E35F77"/>
    <w:rsid w:val="00E3636A"/>
    <w:rsid w:val="00E367C2"/>
    <w:rsid w:val="00E36D74"/>
    <w:rsid w:val="00E37870"/>
    <w:rsid w:val="00E37909"/>
    <w:rsid w:val="00E40715"/>
    <w:rsid w:val="00E411D5"/>
    <w:rsid w:val="00E41E4E"/>
    <w:rsid w:val="00E432C4"/>
    <w:rsid w:val="00E44FEB"/>
    <w:rsid w:val="00E458C8"/>
    <w:rsid w:val="00E4619A"/>
    <w:rsid w:val="00E465C5"/>
    <w:rsid w:val="00E46733"/>
    <w:rsid w:val="00E46882"/>
    <w:rsid w:val="00E47028"/>
    <w:rsid w:val="00E47506"/>
    <w:rsid w:val="00E47AAF"/>
    <w:rsid w:val="00E47E84"/>
    <w:rsid w:val="00E47F34"/>
    <w:rsid w:val="00E504E6"/>
    <w:rsid w:val="00E521ED"/>
    <w:rsid w:val="00E52B96"/>
    <w:rsid w:val="00E532FD"/>
    <w:rsid w:val="00E53682"/>
    <w:rsid w:val="00E53D2B"/>
    <w:rsid w:val="00E549C8"/>
    <w:rsid w:val="00E54F7C"/>
    <w:rsid w:val="00E56380"/>
    <w:rsid w:val="00E575D7"/>
    <w:rsid w:val="00E60A37"/>
    <w:rsid w:val="00E60B55"/>
    <w:rsid w:val="00E60CBA"/>
    <w:rsid w:val="00E60DC2"/>
    <w:rsid w:val="00E61F02"/>
    <w:rsid w:val="00E62495"/>
    <w:rsid w:val="00E62AA9"/>
    <w:rsid w:val="00E636C1"/>
    <w:rsid w:val="00E644C5"/>
    <w:rsid w:val="00E64F50"/>
    <w:rsid w:val="00E65745"/>
    <w:rsid w:val="00E6691D"/>
    <w:rsid w:val="00E67EA1"/>
    <w:rsid w:val="00E707CD"/>
    <w:rsid w:val="00E71752"/>
    <w:rsid w:val="00E7176E"/>
    <w:rsid w:val="00E72465"/>
    <w:rsid w:val="00E7249A"/>
    <w:rsid w:val="00E72838"/>
    <w:rsid w:val="00E728DB"/>
    <w:rsid w:val="00E72B85"/>
    <w:rsid w:val="00E72F0A"/>
    <w:rsid w:val="00E73519"/>
    <w:rsid w:val="00E73EC1"/>
    <w:rsid w:val="00E74152"/>
    <w:rsid w:val="00E74358"/>
    <w:rsid w:val="00E74836"/>
    <w:rsid w:val="00E75B1A"/>
    <w:rsid w:val="00E805C4"/>
    <w:rsid w:val="00E8113B"/>
    <w:rsid w:val="00E815C1"/>
    <w:rsid w:val="00E81B4A"/>
    <w:rsid w:val="00E81B67"/>
    <w:rsid w:val="00E82DB1"/>
    <w:rsid w:val="00E82DB8"/>
    <w:rsid w:val="00E83875"/>
    <w:rsid w:val="00E839A0"/>
    <w:rsid w:val="00E84037"/>
    <w:rsid w:val="00E841A3"/>
    <w:rsid w:val="00E84761"/>
    <w:rsid w:val="00E85198"/>
    <w:rsid w:val="00E85F11"/>
    <w:rsid w:val="00E86FCB"/>
    <w:rsid w:val="00E87327"/>
    <w:rsid w:val="00E87C16"/>
    <w:rsid w:val="00E87F6E"/>
    <w:rsid w:val="00E90399"/>
    <w:rsid w:val="00E9142B"/>
    <w:rsid w:val="00E916F1"/>
    <w:rsid w:val="00E92EF1"/>
    <w:rsid w:val="00E9417B"/>
    <w:rsid w:val="00E95316"/>
    <w:rsid w:val="00E9532D"/>
    <w:rsid w:val="00E96589"/>
    <w:rsid w:val="00EA0176"/>
    <w:rsid w:val="00EA0B35"/>
    <w:rsid w:val="00EA20E4"/>
    <w:rsid w:val="00EA21AA"/>
    <w:rsid w:val="00EA2B71"/>
    <w:rsid w:val="00EA38EB"/>
    <w:rsid w:val="00EA5EBE"/>
    <w:rsid w:val="00EA6F4D"/>
    <w:rsid w:val="00EA741B"/>
    <w:rsid w:val="00EA76E5"/>
    <w:rsid w:val="00EA79EF"/>
    <w:rsid w:val="00EB037A"/>
    <w:rsid w:val="00EB0754"/>
    <w:rsid w:val="00EB0FE6"/>
    <w:rsid w:val="00EB124E"/>
    <w:rsid w:val="00EB1827"/>
    <w:rsid w:val="00EB1D8D"/>
    <w:rsid w:val="00EB29CA"/>
    <w:rsid w:val="00EB2CB9"/>
    <w:rsid w:val="00EB3010"/>
    <w:rsid w:val="00EB3BE5"/>
    <w:rsid w:val="00EB420F"/>
    <w:rsid w:val="00EB4F98"/>
    <w:rsid w:val="00EB6042"/>
    <w:rsid w:val="00EB6A13"/>
    <w:rsid w:val="00EB6CE5"/>
    <w:rsid w:val="00EB78BC"/>
    <w:rsid w:val="00EC0383"/>
    <w:rsid w:val="00EC0E3C"/>
    <w:rsid w:val="00EC0FB3"/>
    <w:rsid w:val="00EC1A4A"/>
    <w:rsid w:val="00EC2A1C"/>
    <w:rsid w:val="00EC347D"/>
    <w:rsid w:val="00EC34EC"/>
    <w:rsid w:val="00EC366D"/>
    <w:rsid w:val="00EC3FEE"/>
    <w:rsid w:val="00EC5C15"/>
    <w:rsid w:val="00EC7F02"/>
    <w:rsid w:val="00ED1AAF"/>
    <w:rsid w:val="00ED1EAA"/>
    <w:rsid w:val="00ED2182"/>
    <w:rsid w:val="00ED222D"/>
    <w:rsid w:val="00ED2DBD"/>
    <w:rsid w:val="00ED2FCC"/>
    <w:rsid w:val="00ED3567"/>
    <w:rsid w:val="00ED4AED"/>
    <w:rsid w:val="00ED5CD4"/>
    <w:rsid w:val="00ED6577"/>
    <w:rsid w:val="00ED7A75"/>
    <w:rsid w:val="00EE00F7"/>
    <w:rsid w:val="00EE034E"/>
    <w:rsid w:val="00EE1AF5"/>
    <w:rsid w:val="00EE2A4D"/>
    <w:rsid w:val="00EE3985"/>
    <w:rsid w:val="00EE3FA3"/>
    <w:rsid w:val="00EE4F10"/>
    <w:rsid w:val="00EE5257"/>
    <w:rsid w:val="00EE5BE7"/>
    <w:rsid w:val="00EF048D"/>
    <w:rsid w:val="00EF04EF"/>
    <w:rsid w:val="00EF07FE"/>
    <w:rsid w:val="00EF0F8D"/>
    <w:rsid w:val="00EF17BD"/>
    <w:rsid w:val="00EF1F29"/>
    <w:rsid w:val="00EF3502"/>
    <w:rsid w:val="00EF3515"/>
    <w:rsid w:val="00EF5562"/>
    <w:rsid w:val="00EF5C42"/>
    <w:rsid w:val="00EF6B65"/>
    <w:rsid w:val="00F00924"/>
    <w:rsid w:val="00F018D3"/>
    <w:rsid w:val="00F01980"/>
    <w:rsid w:val="00F0272C"/>
    <w:rsid w:val="00F02B4A"/>
    <w:rsid w:val="00F0439B"/>
    <w:rsid w:val="00F044C9"/>
    <w:rsid w:val="00F04847"/>
    <w:rsid w:val="00F05547"/>
    <w:rsid w:val="00F0567C"/>
    <w:rsid w:val="00F056D2"/>
    <w:rsid w:val="00F05B62"/>
    <w:rsid w:val="00F061CE"/>
    <w:rsid w:val="00F06219"/>
    <w:rsid w:val="00F06C00"/>
    <w:rsid w:val="00F06C09"/>
    <w:rsid w:val="00F06EBE"/>
    <w:rsid w:val="00F079AB"/>
    <w:rsid w:val="00F10073"/>
    <w:rsid w:val="00F103AB"/>
    <w:rsid w:val="00F110CB"/>
    <w:rsid w:val="00F1277B"/>
    <w:rsid w:val="00F16AA4"/>
    <w:rsid w:val="00F1757A"/>
    <w:rsid w:val="00F20C0C"/>
    <w:rsid w:val="00F217B4"/>
    <w:rsid w:val="00F217CF"/>
    <w:rsid w:val="00F2204B"/>
    <w:rsid w:val="00F221B9"/>
    <w:rsid w:val="00F22596"/>
    <w:rsid w:val="00F22F22"/>
    <w:rsid w:val="00F23513"/>
    <w:rsid w:val="00F241BB"/>
    <w:rsid w:val="00F25BFA"/>
    <w:rsid w:val="00F265D1"/>
    <w:rsid w:val="00F266AB"/>
    <w:rsid w:val="00F267AE"/>
    <w:rsid w:val="00F26B80"/>
    <w:rsid w:val="00F272F1"/>
    <w:rsid w:val="00F30147"/>
    <w:rsid w:val="00F30A1A"/>
    <w:rsid w:val="00F31787"/>
    <w:rsid w:val="00F3294D"/>
    <w:rsid w:val="00F3309B"/>
    <w:rsid w:val="00F3382A"/>
    <w:rsid w:val="00F33D27"/>
    <w:rsid w:val="00F3478A"/>
    <w:rsid w:val="00F34E21"/>
    <w:rsid w:val="00F35048"/>
    <w:rsid w:val="00F35B30"/>
    <w:rsid w:val="00F36086"/>
    <w:rsid w:val="00F36384"/>
    <w:rsid w:val="00F37D48"/>
    <w:rsid w:val="00F40445"/>
    <w:rsid w:val="00F404AE"/>
    <w:rsid w:val="00F405F1"/>
    <w:rsid w:val="00F40FE3"/>
    <w:rsid w:val="00F42C37"/>
    <w:rsid w:val="00F436D1"/>
    <w:rsid w:val="00F4425E"/>
    <w:rsid w:val="00F45502"/>
    <w:rsid w:val="00F46F7E"/>
    <w:rsid w:val="00F4719F"/>
    <w:rsid w:val="00F473D3"/>
    <w:rsid w:val="00F47EBC"/>
    <w:rsid w:val="00F517AB"/>
    <w:rsid w:val="00F5183D"/>
    <w:rsid w:val="00F51D76"/>
    <w:rsid w:val="00F53442"/>
    <w:rsid w:val="00F53578"/>
    <w:rsid w:val="00F53BB1"/>
    <w:rsid w:val="00F53FE4"/>
    <w:rsid w:val="00F5424B"/>
    <w:rsid w:val="00F54BB0"/>
    <w:rsid w:val="00F54F04"/>
    <w:rsid w:val="00F55254"/>
    <w:rsid w:val="00F55B9E"/>
    <w:rsid w:val="00F576AF"/>
    <w:rsid w:val="00F57B0C"/>
    <w:rsid w:val="00F602F0"/>
    <w:rsid w:val="00F6141C"/>
    <w:rsid w:val="00F61599"/>
    <w:rsid w:val="00F618AD"/>
    <w:rsid w:val="00F619B9"/>
    <w:rsid w:val="00F61B75"/>
    <w:rsid w:val="00F620E8"/>
    <w:rsid w:val="00F63B60"/>
    <w:rsid w:val="00F6475D"/>
    <w:rsid w:val="00F64F5F"/>
    <w:rsid w:val="00F65499"/>
    <w:rsid w:val="00F66851"/>
    <w:rsid w:val="00F66A21"/>
    <w:rsid w:val="00F676EF"/>
    <w:rsid w:val="00F7024F"/>
    <w:rsid w:val="00F71BBB"/>
    <w:rsid w:val="00F7226F"/>
    <w:rsid w:val="00F7299B"/>
    <w:rsid w:val="00F72AA2"/>
    <w:rsid w:val="00F72C49"/>
    <w:rsid w:val="00F7315C"/>
    <w:rsid w:val="00F733D7"/>
    <w:rsid w:val="00F73AA6"/>
    <w:rsid w:val="00F745CC"/>
    <w:rsid w:val="00F74697"/>
    <w:rsid w:val="00F747B1"/>
    <w:rsid w:val="00F74B1E"/>
    <w:rsid w:val="00F75D00"/>
    <w:rsid w:val="00F7636A"/>
    <w:rsid w:val="00F7674E"/>
    <w:rsid w:val="00F76954"/>
    <w:rsid w:val="00F77149"/>
    <w:rsid w:val="00F83D12"/>
    <w:rsid w:val="00F83ECE"/>
    <w:rsid w:val="00F84049"/>
    <w:rsid w:val="00F84BD6"/>
    <w:rsid w:val="00F85243"/>
    <w:rsid w:val="00F86E9D"/>
    <w:rsid w:val="00F87F4E"/>
    <w:rsid w:val="00F87FF3"/>
    <w:rsid w:val="00F910B6"/>
    <w:rsid w:val="00F91CE0"/>
    <w:rsid w:val="00F94A6C"/>
    <w:rsid w:val="00F960B9"/>
    <w:rsid w:val="00F96BD3"/>
    <w:rsid w:val="00F975F8"/>
    <w:rsid w:val="00FA0A42"/>
    <w:rsid w:val="00FA1875"/>
    <w:rsid w:val="00FA1B69"/>
    <w:rsid w:val="00FA22F8"/>
    <w:rsid w:val="00FA39BE"/>
    <w:rsid w:val="00FA3DFC"/>
    <w:rsid w:val="00FA4148"/>
    <w:rsid w:val="00FA458E"/>
    <w:rsid w:val="00FA49A8"/>
    <w:rsid w:val="00FA4EF5"/>
    <w:rsid w:val="00FA53D9"/>
    <w:rsid w:val="00FA6588"/>
    <w:rsid w:val="00FA658F"/>
    <w:rsid w:val="00FA75DB"/>
    <w:rsid w:val="00FB040F"/>
    <w:rsid w:val="00FB0609"/>
    <w:rsid w:val="00FB10B7"/>
    <w:rsid w:val="00FB1C58"/>
    <w:rsid w:val="00FB20B8"/>
    <w:rsid w:val="00FB2151"/>
    <w:rsid w:val="00FB2EA4"/>
    <w:rsid w:val="00FB36D6"/>
    <w:rsid w:val="00FB4860"/>
    <w:rsid w:val="00FB66A9"/>
    <w:rsid w:val="00FB7C4C"/>
    <w:rsid w:val="00FC04B5"/>
    <w:rsid w:val="00FC11C2"/>
    <w:rsid w:val="00FC19C3"/>
    <w:rsid w:val="00FC1E7F"/>
    <w:rsid w:val="00FC1F19"/>
    <w:rsid w:val="00FC1FF9"/>
    <w:rsid w:val="00FC35E4"/>
    <w:rsid w:val="00FC368F"/>
    <w:rsid w:val="00FC4CB3"/>
    <w:rsid w:val="00FC611B"/>
    <w:rsid w:val="00FC67E6"/>
    <w:rsid w:val="00FC6E52"/>
    <w:rsid w:val="00FC7DA1"/>
    <w:rsid w:val="00FD0A9E"/>
    <w:rsid w:val="00FD134D"/>
    <w:rsid w:val="00FD13E0"/>
    <w:rsid w:val="00FD15BB"/>
    <w:rsid w:val="00FD18F6"/>
    <w:rsid w:val="00FD1BD2"/>
    <w:rsid w:val="00FD2030"/>
    <w:rsid w:val="00FD2E54"/>
    <w:rsid w:val="00FD33B9"/>
    <w:rsid w:val="00FD3E1C"/>
    <w:rsid w:val="00FD4D83"/>
    <w:rsid w:val="00FD57BF"/>
    <w:rsid w:val="00FD5B8A"/>
    <w:rsid w:val="00FD63B2"/>
    <w:rsid w:val="00FD7CA3"/>
    <w:rsid w:val="00FE0833"/>
    <w:rsid w:val="00FE0908"/>
    <w:rsid w:val="00FE0EFC"/>
    <w:rsid w:val="00FE12D4"/>
    <w:rsid w:val="00FE172C"/>
    <w:rsid w:val="00FE223F"/>
    <w:rsid w:val="00FE4201"/>
    <w:rsid w:val="00FE425E"/>
    <w:rsid w:val="00FE42A5"/>
    <w:rsid w:val="00FE42DC"/>
    <w:rsid w:val="00FE4340"/>
    <w:rsid w:val="00FE47DA"/>
    <w:rsid w:val="00FE4CDC"/>
    <w:rsid w:val="00FE5B55"/>
    <w:rsid w:val="00FE5C7B"/>
    <w:rsid w:val="00FE5F63"/>
    <w:rsid w:val="00FF006E"/>
    <w:rsid w:val="00FF042B"/>
    <w:rsid w:val="00FF09B9"/>
    <w:rsid w:val="00FF0AD0"/>
    <w:rsid w:val="00FF1E0B"/>
    <w:rsid w:val="00FF204D"/>
    <w:rsid w:val="00FF30B3"/>
    <w:rsid w:val="00FF32FE"/>
    <w:rsid w:val="00FF36CD"/>
    <w:rsid w:val="00FF42B6"/>
    <w:rsid w:val="00FF4409"/>
    <w:rsid w:val="00FF46CC"/>
    <w:rsid w:val="00FF497A"/>
    <w:rsid w:val="00FF6278"/>
    <w:rsid w:val="00FF6517"/>
    <w:rsid w:val="00FF6A7B"/>
    <w:rsid w:val="00FF7212"/>
    <w:rsid w:val="00FF7383"/>
    <w:rsid w:val="00FF7B89"/>
    <w:rsid w:val="00FF7C2F"/>
    <w:rsid w:val="02A318E0"/>
    <w:rsid w:val="05843DCA"/>
    <w:rsid w:val="058C00A9"/>
    <w:rsid w:val="067210E7"/>
    <w:rsid w:val="102A1392"/>
    <w:rsid w:val="116C2CA3"/>
    <w:rsid w:val="15786FC5"/>
    <w:rsid w:val="1B982D53"/>
    <w:rsid w:val="1D517B25"/>
    <w:rsid w:val="1F1F101A"/>
    <w:rsid w:val="259B2119"/>
    <w:rsid w:val="2B3A3DF9"/>
    <w:rsid w:val="2F683B53"/>
    <w:rsid w:val="30D82AB0"/>
    <w:rsid w:val="33465653"/>
    <w:rsid w:val="337D12EB"/>
    <w:rsid w:val="34AA3776"/>
    <w:rsid w:val="364A5420"/>
    <w:rsid w:val="39DE397D"/>
    <w:rsid w:val="3CCB7F4E"/>
    <w:rsid w:val="3CD5335D"/>
    <w:rsid w:val="3E7D1B12"/>
    <w:rsid w:val="44112439"/>
    <w:rsid w:val="4D2607A2"/>
    <w:rsid w:val="5524243C"/>
    <w:rsid w:val="5B723495"/>
    <w:rsid w:val="627A171F"/>
    <w:rsid w:val="629A6784"/>
    <w:rsid w:val="632E6C44"/>
    <w:rsid w:val="65D51C42"/>
    <w:rsid w:val="68D8170E"/>
    <w:rsid w:val="6A97079D"/>
    <w:rsid w:val="6DA944F5"/>
    <w:rsid w:val="6E095813"/>
    <w:rsid w:val="6E21673D"/>
    <w:rsid w:val="6E746C66"/>
    <w:rsid w:val="714B246D"/>
    <w:rsid w:val="74A40EEA"/>
    <w:rsid w:val="769900A0"/>
    <w:rsid w:val="779F3E6A"/>
    <w:rsid w:val="7A2250EE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99" w:name="toc 3"/>
    <w:lsdException w:unhideWhenUsed="0" w:uiPriority="99" w:name="toc 4"/>
    <w:lsdException w:unhideWhenUsed="0" w:uiPriority="99" w:name="toc 5"/>
    <w:lsdException w:unhideWhenUsed="0" w:uiPriority="99" w:name="toc 6"/>
    <w:lsdException w:unhideWhenUsed="0" w:uiPriority="99" w:name="toc 7"/>
    <w:lsdException w:unhideWhenUsed="0" w:uiPriority="99" w:name="toc 8"/>
    <w:lsdException w:unhideWhenUsed="0" w:uiPriority="99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99" w:semiHidden="0" w:name="Title"/>
    <w:lsdException w:uiPriority="0" w:name="Closing"/>
    <w:lsdException w:uiPriority="0" w:name="Signature"/>
    <w:lsdException w:uiPriority="1" w:semiHidden="0" w:name="Default Paragraph Font"/>
    <w:lsdException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unhideWhenUsed="0" w:uiPriority="99" w:semiHidden="0" w:name="Plain Text"/>
    <w:lsdException w:uiPriority="0" w:name="E-mail Signature"/>
    <w:lsdException w:qFormat="1" w:unhideWhenUsed="0" w:uiPriority="99" w:semiHidden="0" w:name="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nhideWhenUsed="0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Courier New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57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58"/>
    <w:qFormat/>
    <w:uiPriority w:val="0"/>
    <w:pPr>
      <w:keepNext/>
      <w:keepLines/>
      <w:numPr>
        <w:ilvl w:val="1"/>
        <w:numId w:val="1"/>
      </w:numPr>
      <w:tabs>
        <w:tab w:val="left" w:pos="425"/>
      </w:tabs>
      <w:spacing w:before="260" w:after="260" w:line="416" w:lineRule="auto"/>
      <w:outlineLvl w:val="1"/>
    </w:pPr>
    <w:rPr>
      <w:rFonts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59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60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 w:cs="Times New Roman"/>
      <w:b/>
      <w:bCs/>
      <w:sz w:val="28"/>
      <w:szCs w:val="28"/>
    </w:rPr>
  </w:style>
  <w:style w:type="character" w:default="1" w:styleId="27">
    <w:name w:val="Default Paragraph Font"/>
    <w:unhideWhenUsed/>
    <w:uiPriority w:val="1"/>
  </w:style>
  <w:style w:type="table" w:default="1" w:styleId="32">
    <w:name w:val="Normal Table"/>
    <w:unhideWhenUsed/>
    <w:uiPriority w:val="99"/>
    <w:tblPr>
      <w:tblStyle w:val="3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6">
    <w:name w:val="annotation subject"/>
    <w:basedOn w:val="7"/>
    <w:next w:val="7"/>
    <w:link w:val="66"/>
    <w:semiHidden/>
    <w:uiPriority w:val="99"/>
    <w:rPr>
      <w:b/>
      <w:bCs/>
    </w:rPr>
  </w:style>
  <w:style w:type="paragraph" w:styleId="7">
    <w:name w:val="annotation text"/>
    <w:basedOn w:val="1"/>
    <w:link w:val="65"/>
    <w:uiPriority w:val="0"/>
  </w:style>
  <w:style w:type="paragraph" w:styleId="8">
    <w:name w:val="toc 7"/>
    <w:basedOn w:val="1"/>
    <w:next w:val="1"/>
    <w:semiHidden/>
    <w:uiPriority w:val="99"/>
    <w:pPr>
      <w:ind w:left="2520" w:leftChars="1200"/>
    </w:pPr>
  </w:style>
  <w:style w:type="paragraph" w:styleId="9">
    <w:name w:val="Document Map"/>
    <w:basedOn w:val="1"/>
    <w:link w:val="67"/>
    <w:semiHidden/>
    <w:uiPriority w:val="99"/>
    <w:pPr>
      <w:shd w:val="clear" w:color="auto" w:fill="000080"/>
    </w:pPr>
  </w:style>
  <w:style w:type="paragraph" w:styleId="10">
    <w:name w:val="Body Text"/>
    <w:basedOn w:val="1"/>
    <w:link w:val="63"/>
    <w:uiPriority w:val="99"/>
    <w:rPr>
      <w:szCs w:val="20"/>
    </w:rPr>
  </w:style>
  <w:style w:type="paragraph" w:styleId="11">
    <w:name w:val="toc 5"/>
    <w:basedOn w:val="1"/>
    <w:next w:val="1"/>
    <w:semiHidden/>
    <w:uiPriority w:val="99"/>
    <w:pPr>
      <w:ind w:left="1680" w:leftChars="800"/>
    </w:pPr>
  </w:style>
  <w:style w:type="paragraph" w:styleId="12">
    <w:name w:val="toc 3"/>
    <w:basedOn w:val="1"/>
    <w:next w:val="1"/>
    <w:semiHidden/>
    <w:uiPriority w:val="99"/>
    <w:pPr>
      <w:ind w:left="840" w:leftChars="400"/>
    </w:pPr>
  </w:style>
  <w:style w:type="paragraph" w:styleId="13">
    <w:name w:val="Plain Text"/>
    <w:basedOn w:val="1"/>
    <w:link w:val="69"/>
    <w:uiPriority w:val="99"/>
    <w:pPr>
      <w:adjustRightInd/>
      <w:jc w:val="both"/>
    </w:pPr>
    <w:rPr>
      <w:rFonts w:ascii="宋体" w:hAnsi="Courier New" w:cs="Times New Roman"/>
      <w:kern w:val="2"/>
      <w:sz w:val="21"/>
      <w:szCs w:val="20"/>
    </w:rPr>
  </w:style>
  <w:style w:type="paragraph" w:styleId="14">
    <w:name w:val="toc 8"/>
    <w:basedOn w:val="1"/>
    <w:next w:val="1"/>
    <w:semiHidden/>
    <w:uiPriority w:val="99"/>
    <w:pPr>
      <w:ind w:left="2940" w:leftChars="1400"/>
    </w:pPr>
  </w:style>
  <w:style w:type="paragraph" w:styleId="15">
    <w:name w:val="Date"/>
    <w:basedOn w:val="1"/>
    <w:next w:val="1"/>
    <w:link w:val="71"/>
    <w:uiPriority w:val="99"/>
    <w:pPr>
      <w:ind w:left="100" w:leftChars="2500"/>
    </w:pPr>
  </w:style>
  <w:style w:type="paragraph" w:styleId="16">
    <w:name w:val="Body Text Indent 2"/>
    <w:basedOn w:val="1"/>
    <w:link w:val="72"/>
    <w:uiPriority w:val="0"/>
    <w:pPr>
      <w:adjustRightInd/>
      <w:spacing w:after="120" w:line="480" w:lineRule="auto"/>
      <w:ind w:left="420" w:leftChars="200"/>
      <w:jc w:val="both"/>
    </w:pPr>
    <w:rPr>
      <w:rFonts w:ascii="Times New Roman" w:hAnsi="Times New Roman" w:cs="Times New Roman"/>
      <w:kern w:val="2"/>
      <w:sz w:val="21"/>
    </w:rPr>
  </w:style>
  <w:style w:type="paragraph" w:styleId="17">
    <w:name w:val="Balloon Text"/>
    <w:basedOn w:val="1"/>
    <w:link w:val="64"/>
    <w:semiHidden/>
    <w:uiPriority w:val="99"/>
    <w:rPr>
      <w:sz w:val="18"/>
      <w:szCs w:val="18"/>
    </w:rPr>
  </w:style>
  <w:style w:type="paragraph" w:styleId="18">
    <w:name w:val="footer"/>
    <w:basedOn w:val="1"/>
    <w:link w:val="62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9">
    <w:name w:val="header"/>
    <w:basedOn w:val="1"/>
    <w:link w:val="6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1"/>
    <w:basedOn w:val="1"/>
    <w:next w:val="1"/>
    <w:qFormat/>
    <w:uiPriority w:val="39"/>
  </w:style>
  <w:style w:type="paragraph" w:styleId="21">
    <w:name w:val="toc 4"/>
    <w:basedOn w:val="1"/>
    <w:next w:val="1"/>
    <w:semiHidden/>
    <w:uiPriority w:val="99"/>
    <w:pPr>
      <w:ind w:left="1260" w:leftChars="600"/>
    </w:pPr>
  </w:style>
  <w:style w:type="paragraph" w:styleId="22">
    <w:name w:val="Subtitle"/>
    <w:basedOn w:val="1"/>
    <w:next w:val="1"/>
    <w:link w:val="76"/>
    <w:qFormat/>
    <w:locked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toc 6"/>
    <w:basedOn w:val="1"/>
    <w:next w:val="1"/>
    <w:semiHidden/>
    <w:uiPriority w:val="99"/>
    <w:pPr>
      <w:ind w:left="2100" w:leftChars="1000"/>
    </w:pPr>
  </w:style>
  <w:style w:type="paragraph" w:styleId="24">
    <w:name w:val="toc 2"/>
    <w:basedOn w:val="1"/>
    <w:next w:val="1"/>
    <w:qFormat/>
    <w:uiPriority w:val="39"/>
    <w:pPr>
      <w:ind w:left="420" w:leftChars="200"/>
    </w:pPr>
  </w:style>
  <w:style w:type="paragraph" w:styleId="25">
    <w:name w:val="toc 9"/>
    <w:basedOn w:val="1"/>
    <w:next w:val="1"/>
    <w:semiHidden/>
    <w:uiPriority w:val="99"/>
    <w:pPr>
      <w:ind w:left="3360" w:leftChars="1600"/>
    </w:pPr>
  </w:style>
  <w:style w:type="paragraph" w:styleId="26">
    <w:name w:val="Title"/>
    <w:basedOn w:val="1"/>
    <w:link w:val="70"/>
    <w:qFormat/>
    <w:uiPriority w:val="99"/>
    <w:pPr>
      <w:adjustRightInd/>
      <w:spacing w:before="240" w:after="240"/>
      <w:ind w:right="176"/>
      <w:jc w:val="center"/>
      <w:outlineLvl w:val="0"/>
    </w:pPr>
    <w:rPr>
      <w:rFonts w:cs="Times New Roman"/>
      <w:b/>
      <w:spacing w:val="-3"/>
      <w:kern w:val="28"/>
      <w:sz w:val="32"/>
      <w:szCs w:val="20"/>
      <w:lang w:eastAsia="en-US"/>
    </w:rPr>
  </w:style>
  <w:style w:type="character" w:styleId="28">
    <w:name w:val="page number"/>
    <w:basedOn w:val="27"/>
    <w:uiPriority w:val="99"/>
    <w:rPr>
      <w:rFonts w:cs="Times New Roman"/>
    </w:rPr>
  </w:style>
  <w:style w:type="character" w:styleId="29">
    <w:name w:val="FollowedHyperlink"/>
    <w:basedOn w:val="27"/>
    <w:uiPriority w:val="99"/>
    <w:rPr>
      <w:rFonts w:cs="Times New Roman"/>
      <w:color w:val="800080"/>
      <w:u w:val="single"/>
    </w:rPr>
  </w:style>
  <w:style w:type="character" w:styleId="30">
    <w:name w:val="Hyperlink"/>
    <w:basedOn w:val="27"/>
    <w:uiPriority w:val="99"/>
    <w:rPr>
      <w:rFonts w:cs="Times New Roman"/>
      <w:color w:val="261CDC"/>
      <w:u w:val="single"/>
    </w:rPr>
  </w:style>
  <w:style w:type="character" w:styleId="31">
    <w:name w:val="annotation reference"/>
    <w:basedOn w:val="27"/>
    <w:uiPriority w:val="0"/>
    <w:rPr>
      <w:rFonts w:cs="Times New Roman"/>
      <w:sz w:val="21"/>
      <w:szCs w:val="21"/>
    </w:rPr>
  </w:style>
  <w:style w:type="table" w:styleId="33">
    <w:name w:val="Table Grid"/>
    <w:basedOn w:val="32"/>
    <w:uiPriority w:val="99"/>
    <w:pPr/>
    <w:tblPr>
      <w:tblStyle w:val="3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34">
    <w:name w:val="样式1"/>
    <w:basedOn w:val="19"/>
    <w:uiPriority w:val="99"/>
    <w:pPr>
      <w:pBdr>
        <w:bottom w:val="none" w:color="auto" w:sz="0" w:space="0"/>
      </w:pBdr>
    </w:pPr>
  </w:style>
  <w:style w:type="paragraph" w:customStyle="1" w:styleId="35">
    <w:name w:val="Style Style Style Style Style Text + Left:  4 ch Right:  4 ch + Lef..."/>
    <w:basedOn w:val="1"/>
    <w:uiPriority w:val="99"/>
    <w:pPr>
      <w:adjustRightInd/>
      <w:ind w:left="400" w:leftChars="400" w:right="400" w:rightChars="400"/>
      <w:jc w:val="both"/>
    </w:pPr>
    <w:rPr>
      <w:rFonts w:cs="宋体"/>
      <w:kern w:val="2"/>
      <w:sz w:val="21"/>
      <w:szCs w:val="20"/>
    </w:rPr>
  </w:style>
  <w:style w:type="paragraph" w:customStyle="1" w:styleId="36">
    <w:name w:val="Style Style Text + Left:  4 ch Right:  4 ch + Left:  1.5 ch Right:..."/>
    <w:basedOn w:val="1"/>
    <w:uiPriority w:val="99"/>
    <w:pPr>
      <w:adjustRightInd/>
      <w:ind w:left="100" w:leftChars="100" w:right="400" w:rightChars="400"/>
      <w:jc w:val="both"/>
    </w:pPr>
    <w:rPr>
      <w:rFonts w:cs="宋体"/>
      <w:kern w:val="2"/>
      <w:sz w:val="21"/>
      <w:szCs w:val="20"/>
    </w:rPr>
  </w:style>
  <w:style w:type="paragraph" w:customStyle="1" w:styleId="37">
    <w:name w:val="qa_instruction3"/>
    <w:basedOn w:val="4"/>
    <w:uiPriority w:val="99"/>
    <w:pPr>
      <w:widowControl/>
      <w:tabs>
        <w:tab w:val="left" w:pos="851"/>
        <w:tab w:val="left" w:pos="1260"/>
      </w:tabs>
      <w:adjustRightInd/>
      <w:spacing w:before="120" w:after="0" w:line="240" w:lineRule="auto"/>
      <w:ind w:left="851" w:hanging="851"/>
      <w:outlineLvl w:val="9"/>
    </w:pPr>
    <w:rPr>
      <w:rFonts w:ascii="Times New Roman" w:hAnsi="Times New Roman" w:cs="Times New Roman"/>
      <w:b w:val="0"/>
      <w:bCs w:val="0"/>
      <w:sz w:val="24"/>
      <w:szCs w:val="20"/>
      <w:lang w:eastAsia="en-US"/>
    </w:rPr>
  </w:style>
  <w:style w:type="paragraph" w:customStyle="1" w:styleId="38">
    <w:name w:val="Titel3"/>
    <w:basedOn w:val="1"/>
    <w:uiPriority w:val="99"/>
    <w:pPr>
      <w:widowControl/>
      <w:adjustRightInd/>
    </w:pPr>
    <w:rPr>
      <w:rFonts w:cs="Arial"/>
      <w:b/>
      <w:sz w:val="22"/>
      <w:szCs w:val="22"/>
    </w:rPr>
  </w:style>
  <w:style w:type="paragraph" w:customStyle="1" w:styleId="39">
    <w:name w:val="§1-2-3"/>
    <w:basedOn w:val="1"/>
    <w:uiPriority w:val="99"/>
    <w:pPr>
      <w:widowControl/>
      <w:numPr>
        <w:ilvl w:val="0"/>
        <w:numId w:val="2"/>
      </w:numPr>
      <w:adjustRightInd/>
      <w:spacing w:before="60"/>
      <w:ind w:left="1702" w:right="284" w:hanging="284"/>
      <w:jc w:val="both"/>
    </w:pPr>
    <w:rPr>
      <w:rFonts w:ascii="Times New Roman" w:hAnsi="Times New Roman" w:cs="Times New Roman"/>
      <w:color w:val="000000"/>
      <w:sz w:val="22"/>
      <w:szCs w:val="20"/>
      <w:lang w:eastAsia="en-US"/>
    </w:rPr>
  </w:style>
  <w:style w:type="paragraph" w:customStyle="1" w:styleId="40">
    <w:name w:val="Char2"/>
    <w:basedOn w:val="1"/>
    <w:uiPriority w:val="99"/>
    <w:pPr>
      <w:widowControl/>
      <w:adjustRightInd/>
      <w:spacing w:line="400" w:lineRule="exact"/>
      <w:jc w:val="center"/>
    </w:pPr>
    <w:rPr>
      <w:rFonts w:ascii="Verdana" w:hAnsi="Verdana" w:cs="Times New Roman"/>
      <w:sz w:val="21"/>
      <w:szCs w:val="20"/>
      <w:lang w:eastAsia="en-US"/>
    </w:rPr>
  </w:style>
  <w:style w:type="paragraph" w:customStyle="1" w:styleId="41">
    <w:name w:val="Table Text"/>
    <w:basedOn w:val="1"/>
    <w:uiPriority w:val="0"/>
    <w:pPr>
      <w:widowControl/>
      <w:adjustRightInd/>
      <w:spacing w:before="60" w:after="60"/>
      <w:jc w:val="center"/>
    </w:pPr>
    <w:rPr>
      <w:rFonts w:ascii="Times New Roman" w:hAnsi="Times New Roman" w:cs="Times New Roman"/>
      <w:bCs/>
      <w:lang w:eastAsia="en-US"/>
    </w:rPr>
  </w:style>
  <w:style w:type="paragraph" w:customStyle="1" w:styleId="42">
    <w:name w:val="2"/>
    <w:basedOn w:val="1"/>
    <w:uiPriority w:val="99"/>
    <w:pPr>
      <w:widowControl/>
      <w:adjustRightInd/>
      <w:spacing w:before="120"/>
      <w:ind w:left="703" w:right="284" w:hanging="703"/>
      <w:outlineLvl w:val="1"/>
    </w:pPr>
    <w:rPr>
      <w:rFonts w:ascii="Times New Roman" w:hAnsi="Times New Roman" w:cs="Times New Roman"/>
      <w:b/>
      <w:color w:val="000000"/>
      <w:lang w:eastAsia="en-US"/>
    </w:rPr>
  </w:style>
  <w:style w:type="paragraph" w:customStyle="1" w:styleId="43">
    <w:name w:val="Indent1"/>
    <w:basedOn w:val="1"/>
    <w:uiPriority w:val="99"/>
    <w:pPr>
      <w:widowControl/>
      <w:adjustRightInd/>
      <w:spacing w:before="120"/>
      <w:ind w:left="1134" w:right="284"/>
      <w:jc w:val="both"/>
    </w:pPr>
    <w:rPr>
      <w:rFonts w:ascii="Times New Roman" w:hAnsi="Times New Roman" w:cs="Times New Roman"/>
      <w:color w:val="000000"/>
      <w:sz w:val="22"/>
      <w:szCs w:val="20"/>
      <w:lang w:eastAsia="en-US"/>
    </w:rPr>
  </w:style>
  <w:style w:type="paragraph" w:customStyle="1" w:styleId="44">
    <w:name w:val="样式 标题 1Heading level1 + 行距: 1.5 倍行距"/>
    <w:basedOn w:val="2"/>
    <w:uiPriority w:val="99"/>
    <w:pPr>
      <w:adjustRightInd/>
      <w:spacing w:before="120" w:after="120" w:line="360" w:lineRule="auto"/>
      <w:jc w:val="both"/>
      <w:outlineLvl w:val="9"/>
    </w:pPr>
    <w:rPr>
      <w:rFonts w:cs="宋体"/>
      <w:sz w:val="24"/>
      <w:szCs w:val="20"/>
    </w:rPr>
  </w:style>
  <w:style w:type="paragraph" w:customStyle="1" w:styleId="45">
    <w:name w:val="List Paragraph1"/>
    <w:basedOn w:val="1"/>
    <w:uiPriority w:val="99"/>
    <w:pPr>
      <w:widowControl/>
      <w:adjustRightInd/>
      <w:ind w:left="720"/>
      <w:contextualSpacing/>
    </w:pPr>
    <w:rPr>
      <w:rFonts w:ascii="Times New Roman" w:hAnsi="Times New Roman" w:cs="Times New Roman"/>
      <w:sz w:val="22"/>
      <w:lang w:eastAsia="en-US"/>
    </w:rPr>
  </w:style>
  <w:style w:type="paragraph" w:customStyle="1" w:styleId="46">
    <w:name w:val="Char1 Char Char Char Char Char Char Char Char Char Char Char Char Char Char Char2"/>
    <w:basedOn w:val="1"/>
    <w:uiPriority w:val="99"/>
    <w:pPr>
      <w:widowControl/>
      <w:adjustRightInd/>
      <w:spacing w:after="160" w:line="240" w:lineRule="exact"/>
    </w:pPr>
    <w:rPr>
      <w:rFonts w:ascii="Verdana" w:hAnsi="Verdana" w:cs="Times New Roman"/>
      <w:sz w:val="20"/>
      <w:szCs w:val="20"/>
    </w:rPr>
  </w:style>
  <w:style w:type="paragraph" w:customStyle="1" w:styleId="47">
    <w:name w:val="Cell Heading"/>
    <w:basedOn w:val="1"/>
    <w:uiPriority w:val="0"/>
    <w:pPr>
      <w:widowControl/>
      <w:tabs>
        <w:tab w:val="left" w:pos="360"/>
      </w:tabs>
      <w:adjustRightInd/>
      <w:spacing w:after="40"/>
    </w:pPr>
    <w:rPr>
      <w:rFonts w:cs="Times New Roman"/>
      <w:b/>
      <w:sz w:val="20"/>
      <w:szCs w:val="20"/>
      <w:lang w:eastAsia="en-US"/>
    </w:rPr>
  </w:style>
  <w:style w:type="paragraph" w:customStyle="1" w:styleId="48">
    <w:name w:val="Cell Body"/>
    <w:basedOn w:val="1"/>
    <w:uiPriority w:val="0"/>
    <w:pPr>
      <w:widowControl/>
      <w:tabs>
        <w:tab w:val="left" w:pos="360"/>
      </w:tabs>
      <w:adjustRightInd/>
      <w:spacing w:after="40"/>
    </w:pPr>
    <w:rPr>
      <w:rFonts w:cs="Times New Roman"/>
      <w:sz w:val="20"/>
      <w:szCs w:val="20"/>
      <w:lang w:eastAsia="en-US"/>
    </w:rPr>
  </w:style>
  <w:style w:type="paragraph" w:customStyle="1" w:styleId="49">
    <w:name w:val="Bullet list"/>
    <w:basedOn w:val="1"/>
    <w:next w:val="10"/>
    <w:uiPriority w:val="0"/>
    <w:pPr>
      <w:numPr>
        <w:ilvl w:val="0"/>
        <w:numId w:val="3"/>
      </w:numPr>
      <w:tabs>
        <w:tab w:val="left" w:pos="2127"/>
        <w:tab w:val="clear" w:pos="1551"/>
      </w:tabs>
      <w:adjustRightInd/>
      <w:spacing w:line="360" w:lineRule="auto"/>
      <w:ind w:left="2127" w:right="176" w:hanging="568"/>
    </w:pPr>
    <w:rPr>
      <w:rFonts w:cs="Times New Roman"/>
      <w:spacing w:val="-3"/>
      <w:sz w:val="22"/>
      <w:szCs w:val="20"/>
      <w:lang w:eastAsia="en-US"/>
    </w:rPr>
  </w:style>
  <w:style w:type="paragraph" w:customStyle="1" w:styleId="50">
    <w:name w:val="punto 2"/>
    <w:basedOn w:val="1"/>
    <w:uiPriority w:val="0"/>
    <w:pPr>
      <w:widowControl/>
      <w:numPr>
        <w:ilvl w:val="0"/>
        <w:numId w:val="4"/>
      </w:numPr>
      <w:adjustRightInd/>
      <w:ind w:right="57"/>
      <w:jc w:val="both"/>
    </w:pPr>
    <w:rPr>
      <w:rFonts w:ascii="Times New Roman" w:hAnsi="Times New Roman" w:cs="Times New Roman"/>
      <w:spacing w:val="-3"/>
    </w:rPr>
  </w:style>
  <w:style w:type="paragraph" w:customStyle="1" w:styleId="51">
    <w:name w:val="Text"/>
    <w:basedOn w:val="1"/>
    <w:uiPriority w:val="0"/>
    <w:pPr>
      <w:adjustRightInd/>
      <w:ind w:left="400" w:leftChars="400" w:right="400" w:rightChars="400"/>
      <w:jc w:val="both"/>
    </w:pPr>
    <w:rPr>
      <w:rFonts w:cs="宋体"/>
      <w:kern w:val="2"/>
      <w:sz w:val="21"/>
      <w:szCs w:val="20"/>
    </w:rPr>
  </w:style>
  <w:style w:type="paragraph" w:customStyle="1" w:styleId="52">
    <w:name w:val="Style Heading 1 + (Asian) 宋体"/>
    <w:basedOn w:val="2"/>
    <w:link w:val="74"/>
    <w:uiPriority w:val="0"/>
    <w:pPr>
      <w:tabs>
        <w:tab w:val="left" w:pos="279"/>
        <w:tab w:val="clear" w:pos="425"/>
      </w:tabs>
      <w:adjustRightInd/>
      <w:spacing w:before="60" w:after="60" w:line="260" w:lineRule="atLeast"/>
      <w:ind w:left="279" w:hanging="420"/>
      <w:jc w:val="both"/>
    </w:pPr>
    <w:rPr>
      <w:rFonts w:cs="Times New Roman"/>
      <w:sz w:val="24"/>
      <w:szCs w:val="24"/>
    </w:rPr>
  </w:style>
  <w:style w:type="paragraph" w:customStyle="1" w:styleId="53">
    <w:name w:val="列出段落1"/>
    <w:basedOn w:val="1"/>
    <w:uiPriority w:val="0"/>
    <w:pPr>
      <w:adjustRightInd/>
      <w:ind w:firstLine="420" w:firstLineChars="200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54">
    <w:name w:val="Heading Left"/>
    <w:basedOn w:val="1"/>
    <w:uiPriority w:val="0"/>
    <w:pPr>
      <w:widowControl/>
      <w:tabs>
        <w:tab w:val="center" w:pos="4820"/>
        <w:tab w:val="right" w:pos="9639"/>
      </w:tabs>
      <w:adjustRightInd/>
      <w:spacing w:before="120" w:after="120"/>
    </w:pPr>
    <w:rPr>
      <w:rFonts w:cs="Times New Roman"/>
      <w:b/>
      <w:caps/>
      <w:szCs w:val="20"/>
      <w:lang w:eastAsia="en-US"/>
    </w:rPr>
  </w:style>
  <w:style w:type="paragraph" w:customStyle="1" w:styleId="55">
    <w:name w:val="List Paragraph"/>
    <w:basedOn w:val="1"/>
    <w:qFormat/>
    <w:uiPriority w:val="34"/>
    <w:pPr>
      <w:ind w:firstLine="420" w:firstLineChars="200"/>
    </w:pPr>
  </w:style>
  <w:style w:type="paragraph" w:styleId="56">
    <w:name w:val=""/>
    <w:basedOn w:val="1"/>
    <w:qFormat/>
    <w:uiPriority w:val="99"/>
    <w:pPr>
      <w:autoSpaceDE w:val="0"/>
      <w:autoSpaceDN w:val="0"/>
      <w:adjustRightInd w:val="0"/>
      <w:ind w:firstLine="420" w:firstLineChars="200"/>
      <w:jc w:val="left"/>
    </w:pPr>
    <w:rPr>
      <w:rFonts w:ascii="Arial" w:hAnsi="Arial" w:cs="Courier New"/>
      <w:kern w:val="0"/>
      <w:sz w:val="24"/>
    </w:rPr>
  </w:style>
  <w:style w:type="character" w:customStyle="1" w:styleId="57">
    <w:name w:val="标题 1 Char"/>
    <w:aliases w:val="Heading level1 Char"/>
    <w:basedOn w:val="27"/>
    <w:link w:val="2"/>
    <w:locked/>
    <w:uiPriority w:val="99"/>
    <w:rPr>
      <w:rFonts w:ascii="Arial" w:hAnsi="Arial" w:cs="Courier New"/>
      <w:b/>
      <w:bCs/>
      <w:kern w:val="44"/>
      <w:sz w:val="44"/>
      <w:szCs w:val="44"/>
    </w:rPr>
  </w:style>
  <w:style w:type="character" w:customStyle="1" w:styleId="58">
    <w:name w:val="标题 2 Char"/>
    <w:aliases w:val="Heading  Level 2 Char,ART Char,wcp_Heading2 Char,ValProHeading2 Char,Heading2_Titre2 Char,Chapter Title Char,Bkm-head1 Char,Outline 2 Char"/>
    <w:basedOn w:val="27"/>
    <w:link w:val="3"/>
    <w:semiHidden/>
    <w:locked/>
    <w:uiPriority w:val="9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59">
    <w:name w:val="标题 3 Char"/>
    <w:basedOn w:val="27"/>
    <w:link w:val="4"/>
    <w:semiHidden/>
    <w:locked/>
    <w:uiPriority w:val="99"/>
    <w:rPr>
      <w:rFonts w:ascii="Arial" w:hAnsi="Arial" w:cs="Courier New"/>
      <w:b/>
      <w:bCs/>
      <w:kern w:val="0"/>
      <w:sz w:val="32"/>
      <w:szCs w:val="32"/>
    </w:rPr>
  </w:style>
  <w:style w:type="character" w:customStyle="1" w:styleId="60">
    <w:name w:val="标题 4 Char"/>
    <w:basedOn w:val="27"/>
    <w:link w:val="5"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61">
    <w:name w:val="页眉 Char"/>
    <w:aliases w:val="haut de page Char"/>
    <w:basedOn w:val="27"/>
    <w:link w:val="19"/>
    <w:semiHidden/>
    <w:locked/>
    <w:uiPriority w:val="99"/>
    <w:rPr>
      <w:rFonts w:ascii="Arial" w:hAnsi="Arial" w:cs="Courier New"/>
      <w:kern w:val="0"/>
      <w:sz w:val="18"/>
      <w:szCs w:val="18"/>
    </w:rPr>
  </w:style>
  <w:style w:type="character" w:customStyle="1" w:styleId="62">
    <w:name w:val="页脚 Char"/>
    <w:basedOn w:val="27"/>
    <w:link w:val="18"/>
    <w:locked/>
    <w:uiPriority w:val="99"/>
    <w:rPr>
      <w:rFonts w:ascii="Arial" w:hAnsi="Arial" w:cs="Courier New"/>
      <w:kern w:val="0"/>
      <w:sz w:val="18"/>
      <w:szCs w:val="18"/>
    </w:rPr>
  </w:style>
  <w:style w:type="character" w:customStyle="1" w:styleId="63">
    <w:name w:val="正文文本 Char"/>
    <w:basedOn w:val="27"/>
    <w:link w:val="10"/>
    <w:semiHidden/>
    <w:locked/>
    <w:uiPriority w:val="99"/>
    <w:rPr>
      <w:rFonts w:ascii="Arial" w:hAnsi="Arial" w:cs="Courier New"/>
      <w:kern w:val="0"/>
      <w:sz w:val="24"/>
      <w:szCs w:val="24"/>
    </w:rPr>
  </w:style>
  <w:style w:type="character" w:customStyle="1" w:styleId="64">
    <w:name w:val="批注框文本 Char"/>
    <w:basedOn w:val="27"/>
    <w:link w:val="17"/>
    <w:semiHidden/>
    <w:locked/>
    <w:uiPriority w:val="99"/>
    <w:rPr>
      <w:rFonts w:ascii="Arial" w:hAnsi="Arial" w:cs="Courier New"/>
      <w:kern w:val="0"/>
      <w:sz w:val="2"/>
    </w:rPr>
  </w:style>
  <w:style w:type="character" w:customStyle="1" w:styleId="65">
    <w:name w:val="批注文字 Char"/>
    <w:basedOn w:val="27"/>
    <w:link w:val="7"/>
    <w:semiHidden/>
    <w:locked/>
    <w:uiPriority w:val="99"/>
    <w:rPr>
      <w:rFonts w:ascii="Arial" w:hAnsi="Arial" w:cs="Courier New"/>
      <w:kern w:val="0"/>
      <w:sz w:val="24"/>
      <w:szCs w:val="24"/>
    </w:rPr>
  </w:style>
  <w:style w:type="character" w:customStyle="1" w:styleId="66">
    <w:name w:val="批注主题 Char"/>
    <w:basedOn w:val="65"/>
    <w:link w:val="6"/>
    <w:semiHidden/>
    <w:locked/>
    <w:uiPriority w:val="99"/>
    <w:rPr>
      <w:rFonts w:ascii="Arial" w:hAnsi="Arial" w:cs="Courier New"/>
      <w:b/>
      <w:bCs/>
      <w:kern w:val="0"/>
      <w:sz w:val="24"/>
      <w:szCs w:val="24"/>
    </w:rPr>
  </w:style>
  <w:style w:type="character" w:customStyle="1" w:styleId="67">
    <w:name w:val="文档结构图 Char"/>
    <w:basedOn w:val="27"/>
    <w:link w:val="9"/>
    <w:semiHidden/>
    <w:locked/>
    <w:uiPriority w:val="99"/>
    <w:rPr>
      <w:rFonts w:cs="Courier New"/>
      <w:kern w:val="0"/>
      <w:sz w:val="2"/>
    </w:rPr>
  </w:style>
  <w:style w:type="character" w:customStyle="1" w:styleId="68">
    <w:name w:val="Plain Text Char"/>
    <w:locked/>
    <w:uiPriority w:val="99"/>
    <w:rPr>
      <w:rFonts w:ascii="宋体" w:hAnsi="Courier New" w:eastAsia="宋体"/>
      <w:kern w:val="2"/>
      <w:sz w:val="21"/>
      <w:lang w:val="en-US" w:eastAsia="zh-CN"/>
    </w:rPr>
  </w:style>
  <w:style w:type="character" w:customStyle="1" w:styleId="69">
    <w:name w:val="纯文本 Char"/>
    <w:basedOn w:val="27"/>
    <w:link w:val="13"/>
    <w:semiHidden/>
    <w:locked/>
    <w:uiPriority w:val="99"/>
    <w:rPr>
      <w:rFonts w:ascii="宋体" w:hAnsi="Courier New" w:cs="Courier New"/>
      <w:kern w:val="0"/>
      <w:sz w:val="21"/>
      <w:szCs w:val="21"/>
    </w:rPr>
  </w:style>
  <w:style w:type="character" w:customStyle="1" w:styleId="70">
    <w:name w:val="标题 Char"/>
    <w:basedOn w:val="27"/>
    <w:link w:val="26"/>
    <w:locked/>
    <w:uiPriority w:val="99"/>
    <w:rPr>
      <w:rFonts w:ascii="Cambria" w:hAnsi="Cambria" w:cs="Times New Roman"/>
      <w:b/>
      <w:bCs/>
      <w:kern w:val="0"/>
      <w:sz w:val="32"/>
      <w:szCs w:val="32"/>
    </w:rPr>
  </w:style>
  <w:style w:type="character" w:customStyle="1" w:styleId="71">
    <w:name w:val="日期 Char"/>
    <w:basedOn w:val="27"/>
    <w:link w:val="15"/>
    <w:semiHidden/>
    <w:locked/>
    <w:uiPriority w:val="99"/>
    <w:rPr>
      <w:rFonts w:ascii="Arial" w:hAnsi="Arial" w:cs="Courier New"/>
      <w:kern w:val="0"/>
      <w:sz w:val="24"/>
      <w:szCs w:val="24"/>
    </w:rPr>
  </w:style>
  <w:style w:type="character" w:customStyle="1" w:styleId="72">
    <w:name w:val="正文文本缩进 2 Char"/>
    <w:basedOn w:val="27"/>
    <w:link w:val="16"/>
    <w:locked/>
    <w:uiPriority w:val="0"/>
    <w:rPr>
      <w:rFonts w:cs="Times New Roman"/>
      <w:kern w:val="2"/>
      <w:sz w:val="24"/>
      <w:szCs w:val="24"/>
    </w:rPr>
  </w:style>
  <w:style w:type="character" w:customStyle="1" w:styleId="73">
    <w:name w:val="Cell Char"/>
    <w:uiPriority w:val="99"/>
    <w:rPr>
      <w:rFonts w:ascii="Arial Bold"/>
      <w:b/>
      <w:sz w:val="22"/>
      <w:u w:val="none"/>
      <w:lang w:val="en-US" w:eastAsia="en-US"/>
    </w:rPr>
  </w:style>
  <w:style w:type="character" w:customStyle="1" w:styleId="74">
    <w:name w:val="Style Heading 1 + (Asian) 宋体 Char"/>
    <w:link w:val="52"/>
    <w:uiPriority w:val="0"/>
    <w:rPr>
      <w:rFonts w:ascii="Arial" w:hAnsi="Arial"/>
      <w:b/>
      <w:bCs/>
      <w:kern w:val="44"/>
      <w:sz w:val="24"/>
      <w:szCs w:val="24"/>
    </w:rPr>
  </w:style>
  <w:style w:type="character" w:customStyle="1" w:styleId="75">
    <w:name w:val="Placeholder Text"/>
    <w:basedOn w:val="27"/>
    <w:semiHidden/>
    <w:uiPriority w:val="99"/>
    <w:rPr>
      <w:color w:val="808080"/>
    </w:rPr>
  </w:style>
  <w:style w:type="character" w:customStyle="1" w:styleId="76">
    <w:name w:val="副标题 Char"/>
    <w:basedOn w:val="27"/>
    <w:link w:val="22"/>
    <w:uiPriority w:val="0"/>
    <w:rPr>
      <w:rFonts w:ascii="Cambria" w:hAnsi="Cambria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31</Pages>
  <Words>1986</Words>
  <Characters>11324</Characters>
  <Lines>94</Lines>
  <Paragraphs>26</Paragraphs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2013-04-19T16:12:00Z</dcterms:created>
  <dc:creator>Avril Jia</dc:creator>
  <cp:lastModifiedBy>Administrator</cp:lastModifiedBy>
  <cp:lastPrinted>2015-03-31T06:52:55Z</cp:lastPrinted>
  <dcterms:modified xsi:type="dcterms:W3CDTF">2015-03-31T06:52:59Z</dcterms:modified>
  <dc:title>RA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