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</w:tblGrid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410C4" w:rsidRPr="002410C4" w:rsidRDefault="002410C4" w:rsidP="002410C4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fldChar w:fldCharType="begin"/>
            </w: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instrText xml:space="preserve"> HYPERLINK "http://shucc.cn/article/list_6.html" \t "_blank" </w:instrText>
            </w: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fldChar w:fldCharType="separate"/>
            </w:r>
            <w:r w:rsidRPr="002410C4">
              <w:rPr>
                <w:rFonts w:ascii="Tahoma" w:eastAsia="宋体" w:hAnsi="Tahoma" w:cs="Tahoma"/>
                <w:b/>
                <w:bCs/>
                <w:color w:val="666666"/>
                <w:kern w:val="0"/>
                <w:sz w:val="20"/>
                <w:szCs w:val="20"/>
              </w:rPr>
              <w:t>中国</w:t>
            </w: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fldChar w:fldCharType="end"/>
            </w:r>
            <w:hyperlink r:id="rId5" w:tgtFrame="_blank" w:history="1">
              <w:r w:rsidRPr="002410C4">
                <w:rPr>
                  <w:rFonts w:ascii="Tahoma" w:eastAsia="宋体" w:hAnsi="Tahoma" w:cs="Tahoma"/>
                  <w:b/>
                  <w:bCs/>
                  <w:color w:val="666666"/>
                  <w:kern w:val="0"/>
                  <w:sz w:val="20"/>
                  <w:szCs w:val="20"/>
                </w:rPr>
                <w:t>书画</w:t>
              </w:r>
            </w:hyperlink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艺术研究院</w:t>
            </w:r>
          </w:p>
          <w:p w:rsidR="002410C4" w:rsidRPr="002410C4" w:rsidRDefault="002410C4" w:rsidP="002410C4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CHINA  CALLIGRAPHY  AND  PAINTING </w:t>
            </w:r>
          </w:p>
          <w:p w:rsidR="002410C4" w:rsidRPr="002410C4" w:rsidRDefault="002410C4" w:rsidP="002410C4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ART  INSTITUTE  FOR  RESEARCH</w:t>
            </w:r>
          </w:p>
          <w:p w:rsidR="002410C4" w:rsidRPr="002410C4" w:rsidRDefault="002410C4" w:rsidP="002410C4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会员登记表</w:t>
            </w:r>
          </w:p>
          <w:p w:rsidR="002410C4" w:rsidRPr="002410C4" w:rsidRDefault="002410C4" w:rsidP="002410C4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Registration form of research scholar</w:t>
            </w:r>
          </w:p>
        </w:tc>
      </w:tr>
    </w:tbl>
    <w:p w:rsidR="002410C4" w:rsidRPr="002410C4" w:rsidRDefault="002410C4" w:rsidP="002410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500" w:type="dxa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1"/>
        <w:gridCol w:w="699"/>
        <w:gridCol w:w="1971"/>
        <w:gridCol w:w="589"/>
        <w:gridCol w:w="2794"/>
        <w:gridCol w:w="1579"/>
        <w:gridCol w:w="1077"/>
      </w:tblGrid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姓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名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性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別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出生日期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照片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photo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国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籍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Nationality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民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族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文化程度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Educationdegree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籍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貫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Nationality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职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称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 xml:space="preserve">Professional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irle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所学专业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 xml:space="preserve">Specialty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tudied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单位名称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Unit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职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务</w:t>
            </w:r>
            <w:proofErr w:type="gramEnd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通讯地址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 xml:space="preserve">Corresponding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Addres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邮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政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Postcode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家庭住址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 xml:space="preserve">Family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Addres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手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机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电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话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传真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E-mail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Http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主要简历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Previous 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内容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已入社会情況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 xml:space="preserve">Situation of society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enrolld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after="240" w:line="33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介绍人签字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Introducer signed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月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请贴本人身份证影印件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Please paste the copy of your personal ID card</w:t>
            </w: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审批意见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  <w:t>Examine and approve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月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410C4" w:rsidRPr="002410C4" w:rsidTr="002410C4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0C4" w:rsidRPr="002410C4" w:rsidRDefault="002410C4" w:rsidP="002410C4">
            <w:pPr>
              <w:widowControl/>
              <w:spacing w:line="357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注：请交二寸近期照片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4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张，办理会员登记表，研究院批准后发給《会员证》、《研究员证》章程及工作条例等。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（本表可复制）</w:t>
            </w:r>
          </w:p>
          <w:p w:rsidR="002410C4" w:rsidRPr="002410C4" w:rsidRDefault="002410C4" w:rsidP="002410C4">
            <w:pPr>
              <w:widowControl/>
              <w:spacing w:line="33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Notes: Please hand on two of your recent photos and handle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your“Research</w:t>
            </w:r>
            <w:proofErr w:type="spellEnd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scholar registration form”. After the research institute has approved, we will grant the </w:t>
            </w:r>
            <w:proofErr w:type="spellStart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>bronzing“Research</w:t>
            </w:r>
            <w:proofErr w:type="spellEnd"/>
            <w:r w:rsidRPr="002410C4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scholar certificate”, the constitution and the working ordnances etc.</w:t>
            </w:r>
          </w:p>
        </w:tc>
      </w:tr>
    </w:tbl>
    <w:p w:rsidR="009727AE" w:rsidRPr="002410C4" w:rsidRDefault="009727AE">
      <w:bookmarkStart w:id="0" w:name="_GoBack"/>
      <w:bookmarkEnd w:id="0"/>
    </w:p>
    <w:sectPr w:rsidR="009727AE" w:rsidRPr="0024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2410C4"/>
    <w:rsid w:val="009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10C4"/>
    <w:rPr>
      <w:b/>
      <w:bCs/>
    </w:rPr>
  </w:style>
  <w:style w:type="character" w:customStyle="1" w:styleId="keyword">
    <w:name w:val="keyword"/>
    <w:basedOn w:val="a0"/>
    <w:rsid w:val="002410C4"/>
  </w:style>
  <w:style w:type="character" w:styleId="a5">
    <w:name w:val="Hyperlink"/>
    <w:basedOn w:val="a0"/>
    <w:uiPriority w:val="99"/>
    <w:semiHidden/>
    <w:unhideWhenUsed/>
    <w:rsid w:val="00241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10C4"/>
    <w:rPr>
      <w:b/>
      <w:bCs/>
    </w:rPr>
  </w:style>
  <w:style w:type="character" w:customStyle="1" w:styleId="keyword">
    <w:name w:val="keyword"/>
    <w:basedOn w:val="a0"/>
    <w:rsid w:val="002410C4"/>
  </w:style>
  <w:style w:type="character" w:styleId="a5">
    <w:name w:val="Hyperlink"/>
    <w:basedOn w:val="a0"/>
    <w:uiPriority w:val="99"/>
    <w:semiHidden/>
    <w:unhideWhenUsed/>
    <w:rsid w:val="00241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cc.cn/article/list_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yhl123</dc:creator>
  <cp:keywords/>
  <dc:description/>
  <cp:lastModifiedBy>yhl123</cp:lastModifiedBy>
  <cp:revision>1</cp:revision>
  <dcterms:created xsi:type="dcterms:W3CDTF">2016-08-17T10:51:00Z</dcterms:created>
  <dcterms:modified xsi:type="dcterms:W3CDTF">2016-08-17T10:51:00Z</dcterms:modified>
</cp:coreProperties>
</file>